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6E" w:rsidRPr="0006619B" w:rsidRDefault="0006619B" w:rsidP="002E1C41">
      <w:pPr>
        <w:spacing w:after="0"/>
        <w:jc w:val="center"/>
        <w:rPr>
          <w:b/>
        </w:rPr>
      </w:pPr>
      <w:r w:rsidRPr="0006619B">
        <w:rPr>
          <w:b/>
        </w:rPr>
        <w:t xml:space="preserve">TEMPLATE PARTNERSHIP AGREEMENT </w:t>
      </w:r>
    </w:p>
    <w:p w:rsidR="00780D6E" w:rsidRPr="0006619B" w:rsidRDefault="0006619B" w:rsidP="002E1C41">
      <w:pPr>
        <w:spacing w:after="0"/>
        <w:jc w:val="center"/>
        <w:rPr>
          <w:b/>
        </w:rPr>
      </w:pPr>
      <w:r w:rsidRPr="0006619B">
        <w:rPr>
          <w:b/>
        </w:rPr>
        <w:t>FOR</w:t>
      </w:r>
    </w:p>
    <w:p w:rsidR="002E1C41" w:rsidRPr="0006619B" w:rsidRDefault="0006619B" w:rsidP="002E1C41">
      <w:pPr>
        <w:spacing w:after="0"/>
        <w:jc w:val="center"/>
        <w:rPr>
          <w:b/>
        </w:rPr>
      </w:pPr>
      <w:r w:rsidRPr="0006619B">
        <w:rPr>
          <w:b/>
        </w:rPr>
        <w:t>DONOR PARTNERSHIP PROJECTS</w:t>
      </w:r>
      <w:bookmarkStart w:id="0" w:name="_GoBack"/>
      <w:bookmarkEnd w:id="0"/>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between</w:t>
      </w:r>
      <w:proofErr w:type="gramEnd"/>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r w:rsidRPr="0006619B">
        <w:rPr>
          <w:b/>
        </w:rPr>
        <w:t>[</w:t>
      </w:r>
      <w:r w:rsidRPr="0006619B">
        <w:rPr>
          <w:b/>
          <w:i/>
        </w:rPr>
        <w:t>Name</w:t>
      </w:r>
      <w:r w:rsidRPr="0006619B">
        <w:rPr>
          <w:b/>
        </w:rPr>
        <w:t>]</w:t>
      </w:r>
    </w:p>
    <w:p w:rsidR="002E1C41" w:rsidRPr="0006619B" w:rsidRDefault="002E1C41" w:rsidP="002E1C41">
      <w:pPr>
        <w:spacing w:after="0"/>
        <w:jc w:val="center"/>
      </w:pPr>
      <w:r w:rsidRPr="0006619B">
        <w:t>[</w:t>
      </w:r>
      <w:r w:rsidRPr="0006619B">
        <w:rPr>
          <w:i/>
        </w:rPr>
        <w:t>Full</w:t>
      </w:r>
      <w:r w:rsidRPr="0006619B">
        <w:t xml:space="preserve"> </w:t>
      </w:r>
      <w:r w:rsidRPr="0006619B">
        <w:rPr>
          <w:i/>
        </w:rPr>
        <w:t>address</w:t>
      </w:r>
      <w:r w:rsidR="000F7CF4" w:rsidRPr="0006619B">
        <w:rPr>
          <w:i/>
        </w:rPr>
        <w:t>, tax ID number or other</w:t>
      </w:r>
      <w:r w:rsidRPr="0006619B">
        <w:t>]</w:t>
      </w:r>
    </w:p>
    <w:p w:rsidR="002E1C41" w:rsidRPr="0006619B" w:rsidRDefault="002E1C41" w:rsidP="002E1C41">
      <w:pPr>
        <w:spacing w:after="0"/>
        <w:jc w:val="center"/>
      </w:pPr>
      <w:r w:rsidRPr="0006619B">
        <w:t>[</w:t>
      </w:r>
      <w:r w:rsidRPr="0006619B">
        <w:rPr>
          <w:i/>
        </w:rPr>
        <w:t>Represented</w:t>
      </w:r>
      <w:r w:rsidRPr="0006619B">
        <w:t xml:space="preserve"> </w:t>
      </w:r>
      <w:r w:rsidRPr="0006619B">
        <w:rPr>
          <w:i/>
        </w:rPr>
        <w:t>by</w:t>
      </w:r>
      <w:r w:rsidRPr="0006619B">
        <w:t>]</w:t>
      </w:r>
    </w:p>
    <w:p w:rsidR="002E1C41" w:rsidRPr="0006619B" w:rsidRDefault="002E1C41" w:rsidP="002E1C41">
      <w:pPr>
        <w:spacing w:after="0"/>
        <w:jc w:val="center"/>
      </w:pPr>
      <w:proofErr w:type="gramStart"/>
      <w:r w:rsidRPr="0006619B">
        <w:t>hereinafter</w:t>
      </w:r>
      <w:proofErr w:type="gramEnd"/>
      <w:r w:rsidRPr="0006619B">
        <w:t xml:space="preserve"> referred to as the “Project Promoter”</w:t>
      </w: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and</w:t>
      </w:r>
      <w:proofErr w:type="gramEnd"/>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r w:rsidRPr="0006619B">
        <w:rPr>
          <w:b/>
        </w:rPr>
        <w:t>[</w:t>
      </w:r>
      <w:r w:rsidRPr="0006619B">
        <w:rPr>
          <w:b/>
          <w:i/>
        </w:rPr>
        <w:t>Name</w:t>
      </w:r>
      <w:r w:rsidRPr="0006619B">
        <w:rPr>
          <w:b/>
        </w:rPr>
        <w:t>]</w:t>
      </w:r>
    </w:p>
    <w:p w:rsidR="000F7CF4" w:rsidRPr="0006619B" w:rsidRDefault="000F7CF4" w:rsidP="000F7CF4">
      <w:pPr>
        <w:spacing w:after="0"/>
        <w:jc w:val="center"/>
      </w:pPr>
      <w:r w:rsidRPr="0006619B">
        <w:t>[</w:t>
      </w:r>
      <w:r w:rsidRPr="0006619B">
        <w:rPr>
          <w:i/>
        </w:rPr>
        <w:t>Full</w:t>
      </w:r>
      <w:r w:rsidRPr="0006619B">
        <w:t xml:space="preserve"> </w:t>
      </w:r>
      <w:r w:rsidRPr="0006619B">
        <w:rPr>
          <w:i/>
        </w:rPr>
        <w:t>address, tax ID number or other</w:t>
      </w:r>
      <w:r w:rsidRPr="0006619B">
        <w:t>]</w:t>
      </w:r>
    </w:p>
    <w:p w:rsidR="002E1C41" w:rsidRPr="0006619B" w:rsidRDefault="000F7CF4" w:rsidP="000F7CF4">
      <w:pPr>
        <w:spacing w:after="0"/>
        <w:jc w:val="center"/>
      </w:pPr>
      <w:r w:rsidRPr="0006619B">
        <w:t xml:space="preserve"> </w:t>
      </w:r>
      <w:r w:rsidR="002E1C41" w:rsidRPr="0006619B">
        <w:t>[</w:t>
      </w:r>
      <w:r w:rsidR="002E1C41" w:rsidRPr="0006619B">
        <w:rPr>
          <w:i/>
        </w:rPr>
        <w:t>Represented</w:t>
      </w:r>
      <w:r w:rsidR="002E1C41" w:rsidRPr="0006619B">
        <w:t xml:space="preserve"> </w:t>
      </w:r>
      <w:r w:rsidR="002E1C41" w:rsidRPr="0006619B">
        <w:rPr>
          <w:i/>
        </w:rPr>
        <w:t>by</w:t>
      </w:r>
      <w:r w:rsidR="002E1C41" w:rsidRPr="0006619B">
        <w:t>]</w:t>
      </w:r>
    </w:p>
    <w:p w:rsidR="002E1C41" w:rsidRPr="0006619B" w:rsidRDefault="002E1C41" w:rsidP="002E1C41">
      <w:pPr>
        <w:spacing w:after="0"/>
        <w:jc w:val="center"/>
      </w:pPr>
      <w:proofErr w:type="gramStart"/>
      <w:r w:rsidRPr="0006619B">
        <w:t>hereinafter</w:t>
      </w:r>
      <w:proofErr w:type="gramEnd"/>
      <w:r w:rsidRPr="0006619B">
        <w:t xml:space="preserve"> referred to as the “Project Partner”</w:t>
      </w:r>
    </w:p>
    <w:p w:rsidR="002E1C41" w:rsidRPr="0006619B" w:rsidRDefault="002E1C41" w:rsidP="002E1C41">
      <w:pPr>
        <w:spacing w:after="0"/>
        <w:jc w:val="center"/>
      </w:pPr>
    </w:p>
    <w:p w:rsidR="002E1C41" w:rsidRPr="0006619B" w:rsidRDefault="002E1C41" w:rsidP="002E1C41">
      <w:pPr>
        <w:spacing w:after="0"/>
        <w:jc w:val="center"/>
      </w:pPr>
      <w:proofErr w:type="gramStart"/>
      <w:r w:rsidRPr="0006619B">
        <w:t>hereinafter</w:t>
      </w:r>
      <w:proofErr w:type="gramEnd"/>
      <w:r w:rsidRPr="0006619B">
        <w:t xml:space="preserve"> referred to </w:t>
      </w:r>
      <w:r w:rsidR="00AE66FD" w:rsidRPr="0006619B">
        <w:t xml:space="preserve">individually as a “Party” and collectively </w:t>
      </w:r>
      <w:r w:rsidRPr="0006619B">
        <w:t>as the “Parties”</w:t>
      </w: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pPr>
    </w:p>
    <w:p w:rsidR="002E1C41" w:rsidRPr="0006619B" w:rsidRDefault="002E1C41" w:rsidP="002E1C41">
      <w:pPr>
        <w:spacing w:after="0"/>
        <w:jc w:val="center"/>
        <w:rPr>
          <w:b/>
        </w:rPr>
      </w:pPr>
      <w:proofErr w:type="gramStart"/>
      <w:r w:rsidRPr="0006619B">
        <w:rPr>
          <w:b/>
        </w:rPr>
        <w:t>for</w:t>
      </w:r>
      <w:proofErr w:type="gramEnd"/>
      <w:r w:rsidRPr="0006619B">
        <w:rPr>
          <w:b/>
        </w:rPr>
        <w:t xml:space="preserve"> the implementation of the Project [“</w:t>
      </w:r>
      <w:r w:rsidRPr="0006619B">
        <w:rPr>
          <w:b/>
          <w:i/>
        </w:rPr>
        <w:t>Title”</w:t>
      </w:r>
      <w:r w:rsidRPr="0006619B">
        <w:rPr>
          <w:b/>
        </w:rPr>
        <w:t>]</w:t>
      </w:r>
    </w:p>
    <w:p w:rsidR="002E1C41" w:rsidRPr="0006619B" w:rsidRDefault="002E1C41" w:rsidP="002E1C41">
      <w:pPr>
        <w:spacing w:after="0"/>
        <w:jc w:val="center"/>
        <w:rPr>
          <w:b/>
        </w:rPr>
      </w:pPr>
      <w:proofErr w:type="gramStart"/>
      <w:r w:rsidRPr="0006619B">
        <w:rPr>
          <w:b/>
        </w:rPr>
        <w:t>funded</w:t>
      </w:r>
      <w:proofErr w:type="gramEnd"/>
      <w:r w:rsidRPr="0006619B">
        <w:rPr>
          <w:b/>
        </w:rPr>
        <w:t xml:space="preserve"> under the [</w:t>
      </w:r>
      <w:r w:rsidRPr="0006619B">
        <w:rPr>
          <w:b/>
          <w:i/>
        </w:rPr>
        <w:t>EEA/Norwegian</w:t>
      </w:r>
      <w:r w:rsidRPr="0006619B">
        <w:rPr>
          <w:b/>
        </w:rPr>
        <w:t xml:space="preserve">] Financial Mechanism </w:t>
      </w:r>
      <w:r w:rsidR="00C24EC8" w:rsidRPr="0006619B">
        <w:rPr>
          <w:b/>
        </w:rPr>
        <w:t xml:space="preserve">– Active Citizens Fund </w:t>
      </w:r>
      <w:r w:rsidR="00E821B7" w:rsidRPr="0006619B">
        <w:rPr>
          <w:b/>
        </w:rPr>
        <w:t>[</w:t>
      </w:r>
      <w:r w:rsidR="00E821B7" w:rsidRPr="0006619B">
        <w:rPr>
          <w:b/>
          <w:i/>
        </w:rPr>
        <w:t>Programme number</w:t>
      </w:r>
      <w:r w:rsidR="00E821B7" w:rsidRPr="0006619B">
        <w:rPr>
          <w:b/>
        </w:rPr>
        <w:t>]</w:t>
      </w:r>
    </w:p>
    <w:p w:rsidR="002E1C41" w:rsidRPr="0006619B" w:rsidRDefault="002E1C41" w:rsidP="002E1C41">
      <w:pPr>
        <w:spacing w:after="0"/>
        <w:jc w:val="center"/>
      </w:pPr>
    </w:p>
    <w:p w:rsidR="002403D5" w:rsidRPr="0006619B" w:rsidRDefault="002403D5" w:rsidP="002403D5">
      <w:pPr>
        <w:spacing w:after="0"/>
        <w:jc w:val="center"/>
      </w:pPr>
    </w:p>
    <w:p w:rsidR="00CC6247" w:rsidRPr="0006619B" w:rsidRDefault="00CC6247" w:rsidP="002E5A30">
      <w:pPr>
        <w:spacing w:after="0" w:line="240" w:lineRule="auto"/>
        <w:jc w:val="both"/>
      </w:pPr>
    </w:p>
    <w:p w:rsidR="00CC6247" w:rsidRPr="0006619B" w:rsidRDefault="00CC6247" w:rsidP="002E5A30">
      <w:pPr>
        <w:spacing w:after="0" w:line="240" w:lineRule="auto"/>
        <w:jc w:val="both"/>
      </w:pPr>
    </w:p>
    <w:p w:rsidR="00CC6247" w:rsidRPr="0006619B" w:rsidRDefault="00CC6247" w:rsidP="002E5A30">
      <w:pPr>
        <w:spacing w:after="0" w:line="240" w:lineRule="auto"/>
        <w:jc w:val="both"/>
      </w:pPr>
    </w:p>
    <w:p w:rsidR="00CC6247" w:rsidRPr="0006619B" w:rsidRDefault="00CC6247" w:rsidP="002E5A30">
      <w:pPr>
        <w:spacing w:after="0" w:line="240" w:lineRule="auto"/>
        <w:jc w:val="both"/>
        <w:rPr>
          <w:b/>
        </w:rPr>
      </w:pPr>
      <w:r w:rsidRPr="0006619B">
        <w:rPr>
          <w:b/>
        </w:rPr>
        <w:t xml:space="preserve">Disclaimer:  </w:t>
      </w:r>
    </w:p>
    <w:p w:rsidR="00DA7801" w:rsidRPr="0006619B" w:rsidRDefault="00CC6247" w:rsidP="002E5A30">
      <w:pPr>
        <w:spacing w:after="0" w:line="240" w:lineRule="auto"/>
        <w:jc w:val="both"/>
      </w:pPr>
      <w:r w:rsidRPr="0006619B">
        <w:t xml:space="preserve">This template </w:t>
      </w:r>
      <w:r w:rsidR="008170AB" w:rsidRPr="0006619B">
        <w:t>Partnership A</w:t>
      </w:r>
      <w:r w:rsidRPr="0006619B">
        <w:t xml:space="preserve">greement aims at assisting Project Promoters and </w:t>
      </w:r>
      <w:r w:rsidR="00DA7801" w:rsidRPr="0006619B">
        <w:t>P</w:t>
      </w:r>
      <w:r w:rsidRPr="0006619B">
        <w:t xml:space="preserve">roject </w:t>
      </w:r>
      <w:r w:rsidR="00DA7801" w:rsidRPr="0006619B">
        <w:t>P</w:t>
      </w:r>
      <w:r w:rsidRPr="0006619B">
        <w:t xml:space="preserve">artners </w:t>
      </w:r>
      <w:r w:rsidR="00DA7801" w:rsidRPr="0006619B">
        <w:t xml:space="preserve">in the preparation of their partnership agreements required under Article </w:t>
      </w:r>
      <w:r w:rsidR="00BD7386" w:rsidRPr="0006619B">
        <w:t>5.7</w:t>
      </w:r>
      <w:r w:rsidR="00DA7801" w:rsidRPr="0006619B">
        <w:t xml:space="preserve"> of the </w:t>
      </w:r>
      <w:r w:rsidR="004063DE" w:rsidRPr="0006619B">
        <w:t>Programme Implementation Agreement (‘the PIA’)</w:t>
      </w:r>
      <w:r w:rsidRPr="0006619B">
        <w:t xml:space="preserve">.  It is provided for information purposes only and its contents are not intended to replace consultation of any applicable legal sources or the necessary advice of a legal expert, where appropriate.  </w:t>
      </w:r>
      <w:r w:rsidR="009677ED" w:rsidRPr="0006619B">
        <w:t xml:space="preserve">It is the responsibility of the Parties to ensure compliance of the provisions of this </w:t>
      </w:r>
      <w:r w:rsidR="002403D5" w:rsidRPr="0006619B">
        <w:t xml:space="preserve">Partnership </w:t>
      </w:r>
      <w:r w:rsidR="009677ED" w:rsidRPr="0006619B">
        <w:t xml:space="preserve">Agreement with the Project Contract and the applicable legal framework. </w:t>
      </w:r>
      <w:r w:rsidRPr="0006619B">
        <w:t xml:space="preserve">Neither the FMO nor any person acting on its behalf can be held responsible in connection with </w:t>
      </w:r>
      <w:r w:rsidR="006A5FF4" w:rsidRPr="0006619B">
        <w:t>any</w:t>
      </w:r>
      <w:r w:rsidRPr="0006619B">
        <w:t xml:space="preserve"> use or re-use made of this template partnership agreement.</w:t>
      </w:r>
    </w:p>
    <w:p w:rsidR="00643702" w:rsidRPr="0006619B" w:rsidRDefault="002E1C41" w:rsidP="00A42E08">
      <w:pPr>
        <w:spacing w:after="0" w:line="240" w:lineRule="auto"/>
        <w:jc w:val="both"/>
      </w:pPr>
      <w:r w:rsidRPr="0006619B">
        <w:br w:type="page"/>
      </w:r>
      <w:r w:rsidR="00B01629" w:rsidRPr="00B01629">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7pt;margin-top:17.1pt;width:438pt;height:137.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dZJAIAAEc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">
            <v:textbox>
              <w:txbxContent>
                <w:p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w:t>
                  </w:r>
                  <w:r w:rsidRPr="00E821B7">
                    <w:rPr>
                      <w:rFonts w:ascii="Times New Roman" w:hAnsi="Times New Roman"/>
                      <w:highlight w:val="lightGray"/>
                    </w:rPr>
                    <w:t xml:space="preserve">the </w:t>
                  </w:r>
                  <w:r w:rsidR="00C24EC8">
                    <w:rPr>
                      <w:rFonts w:ascii="Times New Roman" w:hAnsi="Times New Roman"/>
                      <w:highlight w:val="lightGray"/>
                    </w:rPr>
                    <w:t>Active Citizens Fund</w:t>
                  </w:r>
                  <w:r w:rsidRPr="00E821B7">
                    <w:rPr>
                      <w:rFonts w:ascii="Times New Roman" w:hAnsi="Times New Roman"/>
                      <w:highlight w:val="lightGray"/>
                    </w:rPr>
                    <w:t xml:space="preserve"> </w:t>
                  </w:r>
                  <w:r w:rsidR="007C4E5E">
                    <w:rPr>
                      <w:rFonts w:ascii="Times New Roman" w:hAnsi="Times New Roman"/>
                      <w:highlight w:val="lightGray"/>
                    </w:rPr>
                    <w:t>[</w:t>
                  </w:r>
                  <w:r w:rsidR="007C4E5E" w:rsidRPr="007C4E5E">
                    <w:rPr>
                      <w:rFonts w:ascii="Times New Roman" w:hAnsi="Times New Roman"/>
                      <w:i/>
                      <w:highlight w:val="lightGray"/>
                    </w:rPr>
                    <w:t>Programme number</w:t>
                  </w:r>
                  <w:r w:rsidR="007C4E5E">
                    <w:rPr>
                      <w:rFonts w:ascii="Times New Roman" w:hAnsi="Times New Roman"/>
                      <w:highlight w:val="lightGray"/>
                    </w:rPr>
                    <w:t xml:space="preserve">] </w:t>
                  </w:r>
                  <w:r w:rsidRPr="00E821B7">
                    <w:rPr>
                      <w:rFonts w:ascii="Times New Roman" w:hAnsi="Times New Roman"/>
                      <w:highlight w:val="lightGray"/>
                    </w:rPr>
                    <w:t>as well</w:t>
                  </w:r>
                  <w:r>
                    <w:rPr>
                      <w:rFonts w:ascii="Times New Roman" w:hAnsi="Times New Roman"/>
                      <w:highlight w:val="lightGray"/>
                    </w:rPr>
                    <w:t xml:space="preserve"> as the general aims of the Project, highlighting, if deemed appropriate, any background information that might be relevant to the partnership. </w:t>
                  </w:r>
                </w:p>
                <w:p w:rsidR="00F34044" w:rsidRDefault="00F34044" w:rsidP="00F34044">
                  <w:pPr>
                    <w:spacing w:line="240" w:lineRule="auto"/>
                    <w:jc w:val="both"/>
                    <w:rPr>
                      <w:rFonts w:ascii="Times New Roman" w:hAnsi="Times New Roman"/>
                    </w:rPr>
                  </w:pPr>
                  <w:r>
                    <w:rPr>
                      <w:rFonts w:ascii="Times New Roman" w:hAnsi="Times New Roman"/>
                      <w:highlight w:val="lightGray"/>
                    </w:rPr>
                    <w:t>Since several provisions of the Partnership Agreement will make reference to the Programme (as defined and agreed upon in the P</w:t>
                  </w:r>
                  <w:r w:rsidR="004063DE">
                    <w:rPr>
                      <w:rFonts w:ascii="Times New Roman" w:hAnsi="Times New Roman"/>
                      <w:highlight w:val="lightGray"/>
                    </w:rPr>
                    <w:t>IA</w:t>
                  </w:r>
                  <w:r>
                    <w:rPr>
                      <w:rFonts w:ascii="Times New Roman" w:hAnsi="Times New Roman"/>
                      <w:highlight w:val="lightGray"/>
                    </w:rPr>
                    <w:t xml:space="preserve"> entered into between the </w:t>
                  </w:r>
                  <w:r w:rsidR="00760CAC">
                    <w:rPr>
                      <w:rFonts w:ascii="Times New Roman" w:hAnsi="Times New Roman"/>
                      <w:highlight w:val="lightGray"/>
                    </w:rPr>
                    <w:t>Fund Operator and the FMO)</w:t>
                  </w:r>
                  <w:r>
                    <w:rPr>
                      <w:rFonts w:ascii="Times New Roman" w:hAnsi="Times New Roman"/>
                      <w:highlight w:val="lightGray"/>
                    </w:rPr>
                    <w:t xml:space="preserve"> as well as to the Project (as agreed between the </w:t>
                  </w:r>
                  <w:r w:rsidR="00760CAC">
                    <w:rPr>
                      <w:rFonts w:ascii="Times New Roman" w:hAnsi="Times New Roman"/>
                      <w:highlight w:val="lightGray"/>
                    </w:rPr>
                    <w:t>F</w:t>
                  </w:r>
                  <w:r w:rsidR="004063DE">
                    <w:rPr>
                      <w:rFonts w:ascii="Times New Roman" w:hAnsi="Times New Roman"/>
                      <w:highlight w:val="lightGray"/>
                    </w:rPr>
                    <w:t xml:space="preserve">und </w:t>
                  </w:r>
                  <w:r w:rsidR="00760CAC">
                    <w:rPr>
                      <w:rFonts w:ascii="Times New Roman" w:hAnsi="Times New Roman"/>
                      <w:highlight w:val="lightGray"/>
                    </w:rPr>
                    <w:t>O</w:t>
                  </w:r>
                  <w:r w:rsidR="004063DE">
                    <w:rPr>
                      <w:rFonts w:ascii="Times New Roman" w:hAnsi="Times New Roman"/>
                      <w:highlight w:val="lightGray"/>
                    </w:rPr>
                    <w:t>perator</w:t>
                  </w:r>
                  <w:r>
                    <w:rPr>
                      <w:rFonts w:ascii="Times New Roman" w:hAnsi="Times New Roman"/>
                      <w:highlight w:val="lightGray"/>
                    </w:rPr>
                    <w:t xml:space="preserve">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txbxContent>
            </v:textbox>
            <w10:wrap type="square"/>
          </v:shape>
        </w:pict>
      </w:r>
      <w:r w:rsidR="00643702" w:rsidRPr="0006619B">
        <w:t>PREAMBLE</w:t>
      </w:r>
      <w:r w:rsidR="003815D6" w:rsidRPr="0006619B">
        <w:t>:</w:t>
      </w:r>
    </w:p>
    <w:p w:rsidR="00A42E08" w:rsidRPr="0006619B" w:rsidRDefault="00A42E08" w:rsidP="00A42E08">
      <w:pPr>
        <w:spacing w:after="0" w:line="240" w:lineRule="auto"/>
        <w:jc w:val="both"/>
      </w:pPr>
    </w:p>
    <w:p w:rsidR="008713F2" w:rsidRPr="0006619B" w:rsidRDefault="002E1C41" w:rsidP="001C142E">
      <w:pPr>
        <w:spacing w:line="240" w:lineRule="auto"/>
        <w:jc w:val="both"/>
      </w:pPr>
      <w:r w:rsidRPr="0006619B">
        <w:t>IT IS AGREED AS FOLLOWS:</w:t>
      </w:r>
    </w:p>
    <w:p w:rsidR="002E1C41" w:rsidRPr="0006619B" w:rsidRDefault="00807E8D" w:rsidP="001C142E">
      <w:pPr>
        <w:spacing w:line="240" w:lineRule="auto"/>
        <w:jc w:val="both"/>
        <w:rPr>
          <w:b/>
          <w:u w:val="single"/>
        </w:rPr>
      </w:pPr>
      <w:r w:rsidRPr="0006619B">
        <w:rPr>
          <w:b/>
          <w:u w:val="single"/>
        </w:rPr>
        <w:br/>
      </w:r>
      <w:r w:rsidR="002E1C41" w:rsidRPr="0006619B">
        <w:rPr>
          <w:b/>
          <w:u w:val="single"/>
        </w:rPr>
        <w:t>Article 1 – Scope and objectives</w:t>
      </w:r>
    </w:p>
    <w:p w:rsidR="002E1C41" w:rsidRPr="0006619B" w:rsidRDefault="00B01629" w:rsidP="001C142E">
      <w:pPr>
        <w:spacing w:line="240" w:lineRule="auto"/>
        <w:jc w:val="both"/>
      </w:pPr>
      <w:r w:rsidRPr="00B01629">
        <w:rPr>
          <w:noProof/>
          <w:highlight w:val="lightGray"/>
          <w:lang w:eastAsia="en-GB"/>
        </w:rPr>
        <w:pict>
          <v:shape id="_x0000_s1027" type="#_x0000_t202" style="position:absolute;left:0;text-align:left;margin-left:0;margin-top:95.95pt;width:438pt;height:128.05pt;z-index:25166131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">
            <v:textbox>
              <w:txbxContent>
                <w:p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As explained below under Article 3</w:t>
                  </w:r>
                  <w:r w:rsidR="00BD7386">
                    <w:rPr>
                      <w:rFonts w:ascii="Times New Roman" w:hAnsi="Times New Roman"/>
                      <w:highlight w:val="lightGray"/>
                    </w:rPr>
                    <w:t xml:space="preserve"> of this Agreement</w:t>
                  </w:r>
                  <w:r>
                    <w:rPr>
                      <w:rFonts w:ascii="Times New Roman" w:hAnsi="Times New Roman"/>
                      <w:highlight w:val="lightGray"/>
                    </w:rPr>
                    <w:t xml:space="preserve">,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rsidR="00F34044" w:rsidRDefault="00F34044"/>
              </w:txbxContent>
            </v:textbox>
            <w10:wrap type="square" anchorx="margin"/>
          </v:shape>
        </w:pict>
      </w:r>
      <w:r w:rsidR="002E1C41" w:rsidRPr="0006619B">
        <w:t>1. This Partnership Agreement (hereinafter referred to as the “Agreement”) defines the rights and obligations of the Parties and sets forth the terms and conditions of their cooperation in the implementation of the Project</w:t>
      </w:r>
      <w:r w:rsidR="00EC569B" w:rsidRPr="0006619B">
        <w:t xml:space="preserve"> [</w:t>
      </w:r>
      <w:r w:rsidR="00EC569B" w:rsidRPr="0006619B">
        <w:rPr>
          <w:i/>
        </w:rPr>
        <w:t>in case of Annexes to the Agreement:</w:t>
      </w:r>
      <w:r w:rsidR="00A96F11" w:rsidRPr="0006619B">
        <w:t>, as described and defined in</w:t>
      </w:r>
      <w:r w:rsidR="00AE66FD" w:rsidRPr="0006619B">
        <w:t xml:space="preserve"> </w:t>
      </w:r>
      <w:proofErr w:type="gramStart"/>
      <w:r w:rsidR="00AE66FD" w:rsidRPr="0006619B">
        <w:t>Annex</w:t>
      </w:r>
      <w:r w:rsidR="001954CC" w:rsidRPr="0006619B">
        <w:t>[</w:t>
      </w:r>
      <w:proofErr w:type="spellStart"/>
      <w:proofErr w:type="gramEnd"/>
      <w:r w:rsidR="001954CC" w:rsidRPr="0006619B">
        <w:rPr>
          <w:i/>
        </w:rPr>
        <w:t>es</w:t>
      </w:r>
      <w:proofErr w:type="spellEnd"/>
      <w:r w:rsidR="001954CC" w:rsidRPr="0006619B">
        <w:t>]</w:t>
      </w:r>
      <w:r w:rsidR="00AE66FD" w:rsidRPr="0006619B">
        <w:t xml:space="preserve"> </w:t>
      </w:r>
      <w:r w:rsidR="00252301" w:rsidRPr="0006619B">
        <w:t>[</w:t>
      </w:r>
      <w:r w:rsidR="00252301" w:rsidRPr="0006619B">
        <w:rPr>
          <w:i/>
        </w:rPr>
        <w:t>number</w:t>
      </w:r>
      <w:r w:rsidR="00252301" w:rsidRPr="0006619B">
        <w:t>]</w:t>
      </w:r>
      <w:r w:rsidR="00A96F11" w:rsidRPr="0006619B">
        <w:t xml:space="preserve"> </w:t>
      </w:r>
      <w:r w:rsidR="00252301" w:rsidRPr="0006619B">
        <w:t xml:space="preserve">(hereinafter referred to as </w:t>
      </w:r>
      <w:r w:rsidR="004C300F" w:rsidRPr="0006619B">
        <w:t xml:space="preserve">the </w:t>
      </w:r>
      <w:r w:rsidR="00FF3BF0" w:rsidRPr="0006619B">
        <w:t>[</w:t>
      </w:r>
      <w:r w:rsidR="00FF3BF0" w:rsidRPr="0006619B">
        <w:rPr>
          <w:i/>
        </w:rPr>
        <w:t>specify the relevant documents</w:t>
      </w:r>
      <w:r w:rsidR="000B4B81" w:rsidRPr="0006619B">
        <w:rPr>
          <w:i/>
        </w:rPr>
        <w:t>: e.g.</w:t>
      </w:r>
      <w:r w:rsidR="00FF3BF0" w:rsidRPr="0006619B">
        <w:rPr>
          <w:i/>
        </w:rPr>
        <w:t xml:space="preserve"> the </w:t>
      </w:r>
      <w:r w:rsidR="00AE66FD" w:rsidRPr="0006619B">
        <w:rPr>
          <w:i/>
        </w:rPr>
        <w:t>“</w:t>
      </w:r>
      <w:r w:rsidR="004C5249" w:rsidRPr="0006619B">
        <w:rPr>
          <w:i/>
        </w:rPr>
        <w:t>Terms of Reference</w:t>
      </w:r>
      <w:r w:rsidR="00AE66FD" w:rsidRPr="0006619B">
        <w:rPr>
          <w:i/>
        </w:rPr>
        <w:t>”</w:t>
      </w:r>
      <w:r w:rsidR="004C5249" w:rsidRPr="0006619B">
        <w:rPr>
          <w:i/>
        </w:rPr>
        <w:t xml:space="preserve"> or “Work Plan”</w:t>
      </w:r>
      <w:r w:rsidR="00252301" w:rsidRPr="0006619B">
        <w:rPr>
          <w:i/>
        </w:rPr>
        <w:t xml:space="preserve"> </w:t>
      </w:r>
      <w:r w:rsidR="00A807C4" w:rsidRPr="0006619B">
        <w:rPr>
          <w:i/>
        </w:rPr>
        <w:t xml:space="preserve">or “List of activities” </w:t>
      </w:r>
      <w:r w:rsidR="00AE66FD" w:rsidRPr="0006619B">
        <w:rPr>
          <w:i/>
        </w:rPr>
        <w:t>and/or</w:t>
      </w:r>
      <w:r w:rsidR="00BD62F2" w:rsidRPr="0006619B">
        <w:rPr>
          <w:i/>
        </w:rPr>
        <w:t xml:space="preserve"> other</w:t>
      </w:r>
      <w:r w:rsidR="00FF3BF0" w:rsidRPr="0006619B">
        <w:t>]</w:t>
      </w:r>
      <w:r w:rsidR="00252301" w:rsidRPr="0006619B">
        <w:t>)</w:t>
      </w:r>
      <w:r w:rsidR="00EC569B" w:rsidRPr="0006619B">
        <w:t>]</w:t>
      </w:r>
      <w:r w:rsidR="002E1C41" w:rsidRPr="0006619B">
        <w:t>.</w:t>
      </w:r>
    </w:p>
    <w:p w:rsidR="00E7552F" w:rsidRPr="0006619B" w:rsidRDefault="00807E8D" w:rsidP="00D0636E">
      <w:pPr>
        <w:spacing w:line="240" w:lineRule="auto"/>
        <w:jc w:val="both"/>
      </w:pPr>
      <w:r w:rsidRPr="0006619B">
        <w:br/>
      </w:r>
      <w:r w:rsidR="002E1C41" w:rsidRPr="0006619B">
        <w:t xml:space="preserve">2. </w:t>
      </w:r>
      <w:r w:rsidR="00F35C56" w:rsidRPr="0006619B">
        <w:t>The</w:t>
      </w:r>
      <w:r w:rsidR="00C659F1" w:rsidRPr="0006619B">
        <w:t xml:space="preserve"> Parties </w:t>
      </w:r>
      <w:r w:rsidR="00F35C56" w:rsidRPr="0006619B">
        <w:t xml:space="preserve">shall act </w:t>
      </w:r>
      <w:r w:rsidR="00E7552F" w:rsidRPr="0006619B">
        <w:t>in accordance with</w:t>
      </w:r>
      <w:r w:rsidR="00F35C56" w:rsidRPr="0006619B">
        <w:t xml:space="preserve"> the </w:t>
      </w:r>
      <w:r w:rsidR="00C65B2E" w:rsidRPr="0006619B">
        <w:t>legal framework of</w:t>
      </w:r>
      <w:r w:rsidR="00F35C56" w:rsidRPr="0006619B">
        <w:t xml:space="preserve"> the</w:t>
      </w:r>
      <w:r w:rsidR="00760CAC" w:rsidRPr="0006619B">
        <w:t xml:space="preserve"> </w:t>
      </w:r>
      <w:r w:rsidR="00C24EC8" w:rsidRPr="0006619B">
        <w:t>Active Citizens Fund</w:t>
      </w:r>
      <w:r w:rsidR="00760CAC" w:rsidRPr="0006619B">
        <w:t xml:space="preserve"> </w:t>
      </w:r>
      <w:r w:rsidR="007C4E5E" w:rsidRPr="0006619B">
        <w:t>[</w:t>
      </w:r>
      <w:r w:rsidR="007C4E5E" w:rsidRPr="0006619B">
        <w:rPr>
          <w:i/>
        </w:rPr>
        <w:t>Programme number</w:t>
      </w:r>
      <w:r w:rsidR="007C4E5E" w:rsidRPr="0006619B">
        <w:t xml:space="preserve">] </w:t>
      </w:r>
      <w:r w:rsidR="00760CAC" w:rsidRPr="0006619B">
        <w:t>of the [</w:t>
      </w:r>
      <w:r w:rsidR="00C659F1" w:rsidRPr="0006619B">
        <w:t>EEA/</w:t>
      </w:r>
      <w:r w:rsidR="00F35C56" w:rsidRPr="0006619B">
        <w:t>Norwegian</w:t>
      </w:r>
      <w:r w:rsidR="00C659F1" w:rsidRPr="0006619B">
        <w:t>]</w:t>
      </w:r>
      <w:r w:rsidR="00F35C56" w:rsidRPr="0006619B">
        <w:t xml:space="preserve"> Financial Mechanism 20</w:t>
      </w:r>
      <w:r w:rsidR="002403D5" w:rsidRPr="0006619B">
        <w:t>14</w:t>
      </w:r>
      <w:r w:rsidR="00F35C56" w:rsidRPr="0006619B">
        <w:t>-20</w:t>
      </w:r>
      <w:r w:rsidR="002403D5" w:rsidRPr="0006619B">
        <w:t>21</w:t>
      </w:r>
      <w:r w:rsidR="00C659F1" w:rsidRPr="0006619B">
        <w:t xml:space="preserve">, </w:t>
      </w:r>
      <w:r w:rsidR="00C65B2E" w:rsidRPr="0006619B">
        <w:t>namely</w:t>
      </w:r>
      <w:r w:rsidR="00E7552F" w:rsidRPr="0006619B">
        <w:t xml:space="preserve"> with</w:t>
      </w:r>
      <w:r w:rsidR="00D0636E" w:rsidRPr="0006619B">
        <w:t xml:space="preserve"> </w:t>
      </w:r>
      <w:r w:rsidR="00E7552F" w:rsidRPr="0006619B">
        <w:t>t</w:t>
      </w:r>
      <w:r w:rsidR="00C659F1" w:rsidRPr="0006619B">
        <w:t>he</w:t>
      </w:r>
      <w:r w:rsidR="00760CAC" w:rsidRPr="0006619B">
        <w:t xml:space="preserve"> P</w:t>
      </w:r>
      <w:r w:rsidR="004063DE" w:rsidRPr="0006619B">
        <w:t>IA</w:t>
      </w:r>
      <w:r w:rsidR="00D0636E" w:rsidRPr="0006619B">
        <w:t>. The Parties expressly acknowledge to be familiar with the</w:t>
      </w:r>
      <w:r w:rsidR="00C82538" w:rsidRPr="0006619B">
        <w:t xml:space="preserve">ir roles and responsibilities under the </w:t>
      </w:r>
      <w:r w:rsidR="00760CAC" w:rsidRPr="0006619B">
        <w:t>P</w:t>
      </w:r>
      <w:r w:rsidR="004063DE" w:rsidRPr="0006619B">
        <w:t>IA</w:t>
      </w:r>
      <w:r w:rsidR="00D0636E" w:rsidRPr="0006619B">
        <w:t>.</w:t>
      </w:r>
    </w:p>
    <w:p w:rsidR="000B4B81" w:rsidRPr="0006619B" w:rsidRDefault="00D0636E" w:rsidP="007877FE">
      <w:pPr>
        <w:spacing w:line="240" w:lineRule="auto"/>
        <w:jc w:val="both"/>
      </w:pPr>
      <w:r w:rsidRPr="0006619B">
        <w:t>3</w:t>
      </w:r>
      <w:r w:rsidR="006B103F" w:rsidRPr="0006619B">
        <w:t xml:space="preserve">. </w:t>
      </w:r>
      <w:r w:rsidR="00087660" w:rsidRPr="0006619B">
        <w:t>Any Annexes</w:t>
      </w:r>
      <w:r w:rsidR="00AE66FD" w:rsidRPr="0006619B">
        <w:t xml:space="preserve"> </w:t>
      </w:r>
      <w:r w:rsidR="00087660" w:rsidRPr="0006619B">
        <w:t xml:space="preserve">to this Agreement </w:t>
      </w:r>
      <w:r w:rsidR="000B4B81" w:rsidRPr="0006619B">
        <w:t xml:space="preserve">constitute an integral part </w:t>
      </w:r>
      <w:r w:rsidR="00D41729" w:rsidRPr="0006619B">
        <w:t>of the Agreement</w:t>
      </w:r>
      <w:r w:rsidR="000B4B81" w:rsidRPr="0006619B">
        <w:t>. In case of inconsistencies between the Annexes</w:t>
      </w:r>
      <w:r w:rsidR="00AE66FD" w:rsidRPr="0006619B">
        <w:t xml:space="preserve"> and the Agreement</w:t>
      </w:r>
      <w:r w:rsidR="000B4B81" w:rsidRPr="0006619B">
        <w:t xml:space="preserve">, the </w:t>
      </w:r>
      <w:r w:rsidR="00AE66FD" w:rsidRPr="0006619B">
        <w:t>latter</w:t>
      </w:r>
      <w:r w:rsidR="000B4B81" w:rsidRPr="0006619B">
        <w:t xml:space="preserve"> shall prevail.</w:t>
      </w:r>
    </w:p>
    <w:p w:rsidR="002E1C41" w:rsidRPr="0006619B" w:rsidRDefault="002E1C41" w:rsidP="001C142E">
      <w:pPr>
        <w:spacing w:line="240" w:lineRule="auto"/>
        <w:jc w:val="both"/>
      </w:pPr>
    </w:p>
    <w:p w:rsidR="00807E8D" w:rsidRPr="0006619B" w:rsidRDefault="00807E8D" w:rsidP="001C142E">
      <w:pPr>
        <w:spacing w:line="240" w:lineRule="auto"/>
        <w:jc w:val="both"/>
      </w:pPr>
    </w:p>
    <w:p w:rsidR="00807E8D" w:rsidRPr="0006619B" w:rsidRDefault="00807E8D" w:rsidP="001C142E">
      <w:pPr>
        <w:spacing w:line="240" w:lineRule="auto"/>
        <w:jc w:val="both"/>
      </w:pPr>
    </w:p>
    <w:p w:rsidR="002E1C41" w:rsidRPr="0006619B" w:rsidRDefault="002E1C41" w:rsidP="001C142E">
      <w:pPr>
        <w:spacing w:line="240" w:lineRule="auto"/>
        <w:jc w:val="both"/>
        <w:rPr>
          <w:b/>
          <w:u w:val="single"/>
        </w:rPr>
      </w:pPr>
      <w:r w:rsidRPr="0006619B">
        <w:rPr>
          <w:b/>
          <w:u w:val="single"/>
        </w:rPr>
        <w:lastRenderedPageBreak/>
        <w:t xml:space="preserve">Article 2 – Entry into force and duration </w:t>
      </w:r>
    </w:p>
    <w:p w:rsidR="002E1C41" w:rsidRPr="0006619B" w:rsidRDefault="002E1C41" w:rsidP="001C142E">
      <w:pPr>
        <w:spacing w:line="240" w:lineRule="auto"/>
        <w:jc w:val="both"/>
        <w:rPr>
          <w:u w:val="single"/>
        </w:rPr>
      </w:pPr>
      <w:r w:rsidRPr="0006619B">
        <w:t xml:space="preserve">1. This Agreement shall enter into force on the date of the last signature by the Parties. It </w:t>
      </w:r>
      <w:r w:rsidRPr="0006619B">
        <w:rPr>
          <w:lang w:val="en-US"/>
        </w:rPr>
        <w:t xml:space="preserve">shall remain in force until the Project </w:t>
      </w:r>
      <w:r w:rsidR="00227F55" w:rsidRPr="0006619B">
        <w:rPr>
          <w:lang w:val="en-US"/>
        </w:rPr>
        <w:t xml:space="preserve">Partner </w:t>
      </w:r>
      <w:r w:rsidRPr="0006619B">
        <w:rPr>
          <w:lang w:val="en-US"/>
        </w:rPr>
        <w:t xml:space="preserve">has discharged in full its obligations towards the </w:t>
      </w:r>
      <w:r w:rsidR="00227F55" w:rsidRPr="0006619B">
        <w:rPr>
          <w:lang w:val="en-US"/>
        </w:rPr>
        <w:t xml:space="preserve">Project Promoter </w:t>
      </w:r>
      <w:r w:rsidRPr="0006619B">
        <w:rPr>
          <w:lang w:val="en-US"/>
        </w:rPr>
        <w:t>as defined in th</w:t>
      </w:r>
      <w:r w:rsidR="00227F55" w:rsidRPr="0006619B">
        <w:rPr>
          <w:lang w:val="en-US"/>
        </w:rPr>
        <w:t>is Agreement</w:t>
      </w:r>
      <w:r w:rsidRPr="0006619B">
        <w:rPr>
          <w:lang w:val="en-US"/>
        </w:rPr>
        <w:t>.</w:t>
      </w:r>
    </w:p>
    <w:p w:rsidR="002E1C41" w:rsidRPr="0006619B" w:rsidRDefault="00B01629" w:rsidP="001C142E">
      <w:pPr>
        <w:spacing w:line="240" w:lineRule="auto"/>
        <w:jc w:val="both"/>
        <w:rPr>
          <w:b/>
          <w:u w:val="single"/>
        </w:rPr>
      </w:pPr>
      <w:r w:rsidRPr="00B01629">
        <w:rPr>
          <w:noProof/>
          <w:highlight w:val="lightGray"/>
          <w:lang w:eastAsia="en-GB"/>
        </w:rPr>
        <w:pict>
          <v:shape id="_x0000_s1028" type="#_x0000_t202" style="position:absolute;left:0;text-align:left;margin-left:778.8pt;margin-top:29.6pt;width:435pt;height:299.25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">
            <v:textbox>
              <w:txbxContent>
                <w:p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rsidR="00DE0C14" w:rsidRDefault="00DE0C14" w:rsidP="00DE0C14">
                  <w:r>
                    <w:rPr>
                      <w:rFonts w:ascii="Times New Roman" w:hAnsi="Times New Roman"/>
                      <w:highlight w:val="lightGray"/>
                    </w:rPr>
                    <w:t>The below provisions are only examples of provisions that can be included under this Article.</w:t>
                  </w:r>
                </w:p>
              </w:txbxContent>
            </v:textbox>
            <w10:wrap type="square" anchorx="margin"/>
          </v:shape>
        </w:pict>
      </w:r>
      <w:r w:rsidR="002E1C41" w:rsidRPr="0006619B">
        <w:rPr>
          <w:b/>
          <w:u w:val="single"/>
        </w:rPr>
        <w:t xml:space="preserve">Article 3 – </w:t>
      </w:r>
      <w:r w:rsidR="007C1755" w:rsidRPr="0006619B">
        <w:rPr>
          <w:b/>
          <w:u w:val="single"/>
        </w:rPr>
        <w:t>Main</w:t>
      </w:r>
      <w:r w:rsidR="005F5E3C" w:rsidRPr="0006619B">
        <w:rPr>
          <w:b/>
          <w:u w:val="single"/>
        </w:rPr>
        <w:t xml:space="preserve"> roles and</w:t>
      </w:r>
      <w:r w:rsidR="007C1755" w:rsidRPr="0006619B">
        <w:rPr>
          <w:b/>
          <w:u w:val="single"/>
        </w:rPr>
        <w:t xml:space="preserve"> </w:t>
      </w:r>
      <w:r w:rsidR="002E1C41" w:rsidRPr="0006619B">
        <w:rPr>
          <w:b/>
          <w:u w:val="single"/>
        </w:rPr>
        <w:t>responsibilities of the Parties</w:t>
      </w:r>
    </w:p>
    <w:p w:rsidR="002E1C41" w:rsidRPr="0006619B" w:rsidRDefault="00807E8D" w:rsidP="001C142E">
      <w:pPr>
        <w:spacing w:line="240" w:lineRule="auto"/>
        <w:jc w:val="both"/>
      </w:pPr>
      <w:r w:rsidRPr="0006619B">
        <w:br/>
      </w:r>
      <w:r w:rsidR="002E1C41" w:rsidRPr="0006619B">
        <w:t>1. The Parties shall take all appropriate and necessary measures to ensure fulfilment of the obligations and objectives arising out of this Agreement.</w:t>
      </w:r>
    </w:p>
    <w:p w:rsidR="002E1C41" w:rsidRPr="0006619B" w:rsidRDefault="002E1C41" w:rsidP="001C142E">
      <w:pPr>
        <w:spacing w:line="240" w:lineRule="auto"/>
        <w:jc w:val="both"/>
      </w:pPr>
      <w:r w:rsidRPr="0006619B">
        <w:t xml:space="preserve">2. The Parties shall carry out their respective obligations with efficiency, transparency and diligence. They shall keep each other informed about all matters of importance to the overall cooperation and the implementation of the activities to be performed. </w:t>
      </w:r>
      <w:r w:rsidR="007B42A8" w:rsidRPr="0006619B">
        <w:t>They shall act in good faith in all matters and shall, at all times, act in the interest of the Programme</w:t>
      </w:r>
      <w:r w:rsidR="001549E1" w:rsidRPr="0006619B">
        <w:t xml:space="preserve"> and the Project</w:t>
      </w:r>
      <w:r w:rsidR="007B42A8" w:rsidRPr="0006619B">
        <w:t>.</w:t>
      </w:r>
    </w:p>
    <w:p w:rsidR="002E1C41" w:rsidRPr="0006619B" w:rsidRDefault="002E1C41" w:rsidP="001C142E">
      <w:pPr>
        <w:spacing w:line="240" w:lineRule="auto"/>
        <w:jc w:val="both"/>
      </w:pPr>
      <w:r w:rsidRPr="0006619B">
        <w:t>3. The Parties shall make available sufficient and qualified personnel, which shall carry out their work with the highest professional standard. While carrying out the assignment</w:t>
      </w:r>
      <w:r w:rsidR="004A23D4" w:rsidRPr="0006619B">
        <w:t xml:space="preserve"> under this Agreement</w:t>
      </w:r>
      <w:r w:rsidRPr="0006619B">
        <w:t xml:space="preserve">, the personnel and entities engaged by either Party shall comply with the laws of the respective countries. </w:t>
      </w:r>
    </w:p>
    <w:p w:rsidR="002E1C41" w:rsidRPr="0006619B" w:rsidRDefault="002E1C41" w:rsidP="001C142E">
      <w:pPr>
        <w:spacing w:line="240" w:lineRule="auto"/>
        <w:jc w:val="both"/>
      </w:pPr>
      <w:r w:rsidRPr="0006619B">
        <w:t xml:space="preserve">4. Whenever in the performance of their assignments </w:t>
      </w:r>
      <w:r w:rsidR="004A23D4" w:rsidRPr="0006619B">
        <w:t xml:space="preserve">under this Agreement </w:t>
      </w:r>
      <w:r w:rsidRPr="0006619B">
        <w:t>the Parties’ personnel are on the premises of the other Party, or at any other location in the other Party’s country</w:t>
      </w:r>
      <w:r w:rsidR="00FA5DD3" w:rsidRPr="0006619B">
        <w:t xml:space="preserve"> on request of such Party</w:t>
      </w:r>
      <w:r w:rsidRPr="0006619B">
        <w:t xml:space="preserve">, </w:t>
      </w:r>
      <w:r w:rsidR="004217CE" w:rsidRPr="0006619B">
        <w:t>that Party</w:t>
      </w:r>
      <w:r w:rsidRPr="0006619B">
        <w:t xml:space="preserve"> shall ensure that such premises and locatio</w:t>
      </w:r>
      <w:r w:rsidR="00FA5DD3" w:rsidRPr="0006619B">
        <w:t xml:space="preserve">ns comply </w:t>
      </w:r>
      <w:r w:rsidR="004217CE" w:rsidRPr="0006619B">
        <w:t xml:space="preserve">with all </w:t>
      </w:r>
      <w:r w:rsidR="00FA5DD3" w:rsidRPr="0006619B">
        <w:t>applicable national</w:t>
      </w:r>
      <w:r w:rsidR="004217CE" w:rsidRPr="0006619B">
        <w:t xml:space="preserve"> health, safety and environmental laws and standards</w:t>
      </w:r>
      <w:r w:rsidR="00FA5DD3" w:rsidRPr="0006619B">
        <w:t xml:space="preserve">. The Parties </w:t>
      </w:r>
      <w:r w:rsidR="004217CE" w:rsidRPr="0006619B">
        <w:t xml:space="preserve">shall take all necessary precautions to prevent the occurrence of any injury to persons or </w:t>
      </w:r>
      <w:r w:rsidR="00DA5D88" w:rsidRPr="0006619B">
        <w:t xml:space="preserve">damage </w:t>
      </w:r>
      <w:r w:rsidR="00DA5D88" w:rsidRPr="0006619B">
        <w:lastRenderedPageBreak/>
        <w:t xml:space="preserve">to the </w:t>
      </w:r>
      <w:r w:rsidR="004217CE" w:rsidRPr="0006619B">
        <w:t xml:space="preserve">property </w:t>
      </w:r>
      <w:r w:rsidR="00FA5DD3" w:rsidRPr="0006619B">
        <w:t xml:space="preserve">of the other Party </w:t>
      </w:r>
      <w:r w:rsidR="00DA5D88" w:rsidRPr="0006619B">
        <w:t>in connection with</w:t>
      </w:r>
      <w:r w:rsidR="004217CE" w:rsidRPr="0006619B">
        <w:t xml:space="preserve"> the </w:t>
      </w:r>
      <w:r w:rsidR="00FA5DD3" w:rsidRPr="0006619B">
        <w:t>implementation of the Project</w:t>
      </w:r>
      <w:r w:rsidR="004217CE" w:rsidRPr="0006619B">
        <w:t>.</w:t>
      </w:r>
      <w:r w:rsidR="001549E1" w:rsidRPr="0006619B">
        <w:t xml:space="preserve"> [</w:t>
      </w:r>
      <w:r w:rsidR="001549E1" w:rsidRPr="0006619B">
        <w:rPr>
          <w:i/>
        </w:rPr>
        <w:t>Further provisions on safe</w:t>
      </w:r>
      <w:r w:rsidR="007E1600" w:rsidRPr="0006619B">
        <w:rPr>
          <w:i/>
        </w:rPr>
        <w:t>ty and other relevant personnel-</w:t>
      </w:r>
      <w:r w:rsidR="001549E1" w:rsidRPr="0006619B">
        <w:rPr>
          <w:i/>
        </w:rPr>
        <w:t>related issues may be included here</w:t>
      </w:r>
      <w:r w:rsidR="001549E1" w:rsidRPr="0006619B">
        <w:t>]</w:t>
      </w:r>
    </w:p>
    <w:p w:rsidR="002E1C41" w:rsidRPr="0006619B" w:rsidRDefault="002E1C41" w:rsidP="001C142E">
      <w:pPr>
        <w:spacing w:line="240" w:lineRule="auto"/>
        <w:jc w:val="both"/>
        <w:rPr>
          <w:highlight w:val="lightGray"/>
        </w:rPr>
      </w:pPr>
      <w:r w:rsidRPr="0006619B">
        <w:t xml:space="preserve">4. </w:t>
      </w:r>
      <w:r w:rsidR="004217CE" w:rsidRPr="0006619B">
        <w:t>[</w:t>
      </w:r>
      <w:r w:rsidRPr="0006619B">
        <w:rPr>
          <w:i/>
        </w:rPr>
        <w:t xml:space="preserve">Each Party shall appoint a Project Manager who shall have </w:t>
      </w:r>
      <w:r w:rsidRPr="0006619B">
        <w:rPr>
          <w:i/>
          <w:lang w:val="en-US"/>
        </w:rPr>
        <w:t xml:space="preserve">operational responsibility for the implementation of the Project as well as serve as contact point </w:t>
      </w:r>
      <w:r w:rsidRPr="0006619B">
        <w:rPr>
          <w:i/>
        </w:rPr>
        <w:t>for all exchanges of communication, documentation and materials between the Parties</w:t>
      </w:r>
      <w:r w:rsidR="004217CE" w:rsidRPr="0006619B">
        <w:t>]</w:t>
      </w:r>
      <w:r w:rsidRPr="0006619B">
        <w:t xml:space="preserve">. </w:t>
      </w:r>
    </w:p>
    <w:p w:rsidR="002E1C41" w:rsidRPr="0006619B" w:rsidRDefault="002E1C41" w:rsidP="001C142E">
      <w:pPr>
        <w:spacing w:line="240" w:lineRule="auto"/>
        <w:jc w:val="both"/>
        <w:rPr>
          <w:b/>
          <w:u w:val="single"/>
        </w:rPr>
      </w:pPr>
      <w:r w:rsidRPr="0006619B">
        <w:rPr>
          <w:b/>
          <w:u w:val="single"/>
        </w:rPr>
        <w:t>Article 4 – Obligations of the Project Promoter</w:t>
      </w:r>
    </w:p>
    <w:p w:rsidR="00961545" w:rsidRPr="0006619B" w:rsidRDefault="00961545" w:rsidP="00961545">
      <w:pPr>
        <w:spacing w:line="240" w:lineRule="auto"/>
        <w:jc w:val="both"/>
      </w:pPr>
      <w:r w:rsidRPr="0006619B">
        <w:t xml:space="preserve">1. </w:t>
      </w:r>
      <w:r w:rsidR="002E1C41" w:rsidRPr="0006619B">
        <w:t xml:space="preserve">The Project Promoter is responsible for the overall coordination, management and implementation of the Project in accordance with the </w:t>
      </w:r>
      <w:r w:rsidR="0061143E" w:rsidRPr="0006619B">
        <w:t>regulatory</w:t>
      </w:r>
      <w:r w:rsidR="002E1C41" w:rsidRPr="0006619B">
        <w:t xml:space="preserve"> and contractual framework specified herein</w:t>
      </w:r>
      <w:r w:rsidRPr="0006619B">
        <w:t xml:space="preserve">. It assumes sole responsibility for the successful implementation of the Project towards the </w:t>
      </w:r>
      <w:r w:rsidR="00760CAC" w:rsidRPr="0006619B">
        <w:t xml:space="preserve">Fund </w:t>
      </w:r>
      <w:r w:rsidRPr="0006619B">
        <w:t>Operator.</w:t>
      </w:r>
    </w:p>
    <w:p w:rsidR="002E1C41" w:rsidRPr="0006619B" w:rsidRDefault="00483C8F" w:rsidP="00961545">
      <w:pPr>
        <w:spacing w:line="240" w:lineRule="auto"/>
        <w:jc w:val="both"/>
      </w:pPr>
      <w:r w:rsidRPr="0006619B">
        <w:t>2</w:t>
      </w:r>
      <w:r w:rsidR="002E1C41" w:rsidRPr="0006619B">
        <w:t xml:space="preserve">. </w:t>
      </w:r>
      <w:r w:rsidRPr="0006619B">
        <w:t>The</w:t>
      </w:r>
      <w:r w:rsidR="002E1C41" w:rsidRPr="0006619B">
        <w:t xml:space="preserve"> Project Promoter </w:t>
      </w:r>
      <w:r w:rsidR="00065B27" w:rsidRPr="0006619B">
        <w:t>undertakes to</w:t>
      </w:r>
      <w:r w:rsidRPr="0006619B">
        <w:t xml:space="preserve">, </w:t>
      </w:r>
      <w:r w:rsidRPr="0006619B">
        <w:rPr>
          <w:i/>
        </w:rPr>
        <w:t>inter alia</w:t>
      </w:r>
      <w:r w:rsidR="002E1C41" w:rsidRPr="0006619B">
        <w:t>:</w:t>
      </w:r>
    </w:p>
    <w:p w:rsidR="00961545" w:rsidRPr="0006619B" w:rsidRDefault="002E1C41" w:rsidP="00961545">
      <w:pPr>
        <w:pStyle w:val="ListParagraph"/>
        <w:numPr>
          <w:ilvl w:val="0"/>
          <w:numId w:val="3"/>
        </w:numPr>
        <w:jc w:val="both"/>
        <w:rPr>
          <w:sz w:val="22"/>
          <w:szCs w:val="22"/>
        </w:rPr>
      </w:pPr>
      <w:r w:rsidRPr="0006619B">
        <w:rPr>
          <w:sz w:val="22"/>
          <w:szCs w:val="22"/>
        </w:rPr>
        <w:t>ensure the correct and timely implementation of the Project’s activities;</w:t>
      </w:r>
    </w:p>
    <w:p w:rsidR="002E1C41" w:rsidRPr="0006619B" w:rsidRDefault="002E1C41" w:rsidP="001E3005">
      <w:pPr>
        <w:pStyle w:val="ListParagraph"/>
        <w:numPr>
          <w:ilvl w:val="0"/>
          <w:numId w:val="3"/>
        </w:numPr>
        <w:jc w:val="both"/>
        <w:rPr>
          <w:sz w:val="22"/>
          <w:szCs w:val="22"/>
        </w:rPr>
      </w:pPr>
      <w:r w:rsidRPr="0006619B">
        <w:rPr>
          <w:sz w:val="22"/>
          <w:szCs w:val="22"/>
        </w:rPr>
        <w:t>promptly inform the Project Partner on all circumstances that may have a negative impact on the correct and timely implementation of any of the Project’s activities</w:t>
      </w:r>
      <w:r w:rsidR="001E3005" w:rsidRPr="0006619B">
        <w:rPr>
          <w:sz w:val="22"/>
          <w:szCs w:val="22"/>
        </w:rPr>
        <w:t>, and of any event that could lead to a temporary or final discontinuation or any other deviation of the Project;</w:t>
      </w:r>
    </w:p>
    <w:p w:rsidR="002E1C41" w:rsidRPr="0006619B" w:rsidRDefault="002E1C41" w:rsidP="00961545">
      <w:pPr>
        <w:pStyle w:val="ListParagraph"/>
        <w:numPr>
          <w:ilvl w:val="0"/>
          <w:numId w:val="3"/>
        </w:numPr>
        <w:jc w:val="both"/>
        <w:rPr>
          <w:sz w:val="22"/>
          <w:szCs w:val="22"/>
        </w:rPr>
      </w:pPr>
      <w:r w:rsidRPr="0006619B">
        <w:rPr>
          <w:sz w:val="22"/>
          <w:szCs w:val="22"/>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rsidR="002E1C41" w:rsidRPr="0006619B" w:rsidRDefault="002E1C41" w:rsidP="00961545">
      <w:pPr>
        <w:pStyle w:val="ListParagraph"/>
        <w:numPr>
          <w:ilvl w:val="0"/>
          <w:numId w:val="3"/>
        </w:numPr>
        <w:jc w:val="both"/>
        <w:rPr>
          <w:sz w:val="22"/>
          <w:szCs w:val="22"/>
        </w:rPr>
      </w:pPr>
      <w:r w:rsidRPr="0006619B">
        <w:rPr>
          <w:sz w:val="22"/>
          <w:szCs w:val="22"/>
        </w:rPr>
        <w:t>provide the Project Partner with a copy of the signed Project Contract, including any subsequent amendments thereof as of their entry into force;</w:t>
      </w:r>
    </w:p>
    <w:p w:rsidR="001E3005" w:rsidRPr="0006619B" w:rsidRDefault="002E1C41" w:rsidP="001E3005">
      <w:pPr>
        <w:pStyle w:val="ListParagraph"/>
        <w:numPr>
          <w:ilvl w:val="0"/>
          <w:numId w:val="3"/>
        </w:numPr>
        <w:jc w:val="both"/>
        <w:rPr>
          <w:sz w:val="22"/>
          <w:szCs w:val="22"/>
        </w:rPr>
      </w:pPr>
      <w:r w:rsidRPr="0006619B">
        <w:rPr>
          <w:sz w:val="22"/>
          <w:szCs w:val="22"/>
        </w:rPr>
        <w:t xml:space="preserve">consult the Project Partner before submission of any request for amendment of the Project Contract to the </w:t>
      </w:r>
      <w:r w:rsidR="00760CAC" w:rsidRPr="0006619B">
        <w:rPr>
          <w:sz w:val="22"/>
          <w:szCs w:val="22"/>
        </w:rPr>
        <w:t xml:space="preserve">Fund </w:t>
      </w:r>
      <w:r w:rsidRPr="0006619B">
        <w:rPr>
          <w:sz w:val="22"/>
          <w:szCs w:val="22"/>
        </w:rPr>
        <w:t>Operator that may affect or be of interest for the Project Partner’s role, rights and obligations hereunder;</w:t>
      </w:r>
    </w:p>
    <w:p w:rsidR="002E1C41" w:rsidRPr="0006619B" w:rsidRDefault="002E1C41" w:rsidP="001C142E">
      <w:pPr>
        <w:pStyle w:val="ListParagraph"/>
        <w:numPr>
          <w:ilvl w:val="0"/>
          <w:numId w:val="3"/>
        </w:numPr>
        <w:jc w:val="both"/>
        <w:rPr>
          <w:sz w:val="22"/>
          <w:szCs w:val="22"/>
        </w:rPr>
      </w:pPr>
      <w:r w:rsidRPr="0006619B">
        <w:rPr>
          <w:sz w:val="22"/>
          <w:szCs w:val="22"/>
        </w:rPr>
        <w:t>prepare and submit</w:t>
      </w:r>
      <w:r w:rsidR="004960F6" w:rsidRPr="0006619B">
        <w:rPr>
          <w:sz w:val="22"/>
          <w:szCs w:val="22"/>
        </w:rPr>
        <w:t xml:space="preserve"> in a</w:t>
      </w:r>
      <w:r w:rsidRPr="0006619B">
        <w:rPr>
          <w:sz w:val="22"/>
          <w:szCs w:val="22"/>
          <w:lang w:val="en-US"/>
        </w:rPr>
        <w:t xml:space="preserve"> </w:t>
      </w:r>
      <w:r w:rsidR="004960F6" w:rsidRPr="0006619B">
        <w:rPr>
          <w:sz w:val="22"/>
          <w:szCs w:val="22"/>
        </w:rPr>
        <w:t xml:space="preserve">timely manner </w:t>
      </w:r>
      <w:r w:rsidRPr="0006619B">
        <w:rPr>
          <w:sz w:val="22"/>
          <w:szCs w:val="22"/>
        </w:rPr>
        <w:t xml:space="preserve">to the </w:t>
      </w:r>
      <w:r w:rsidR="00760CAC" w:rsidRPr="0006619B">
        <w:rPr>
          <w:sz w:val="22"/>
          <w:szCs w:val="22"/>
        </w:rPr>
        <w:t xml:space="preserve">Fund </w:t>
      </w:r>
      <w:r w:rsidRPr="0006619B">
        <w:rPr>
          <w:sz w:val="22"/>
          <w:szCs w:val="22"/>
        </w:rPr>
        <w:t xml:space="preserve">Operator </w:t>
      </w:r>
      <w:r w:rsidR="009C014E" w:rsidRPr="0006619B">
        <w:rPr>
          <w:sz w:val="22"/>
          <w:szCs w:val="22"/>
        </w:rPr>
        <w:t>[</w:t>
      </w:r>
      <w:r w:rsidR="009C014E" w:rsidRPr="0006619B">
        <w:rPr>
          <w:i/>
          <w:sz w:val="22"/>
          <w:szCs w:val="22"/>
        </w:rPr>
        <w:t>specify</w:t>
      </w:r>
      <w:r w:rsidR="000B2E22" w:rsidRPr="0006619B">
        <w:rPr>
          <w:i/>
          <w:sz w:val="22"/>
          <w:szCs w:val="22"/>
        </w:rPr>
        <w:t xml:space="preserve"> what should be submitted</w:t>
      </w:r>
      <w:r w:rsidR="009C014E" w:rsidRPr="0006619B">
        <w:rPr>
          <w:i/>
          <w:sz w:val="22"/>
          <w:szCs w:val="22"/>
        </w:rPr>
        <w:t xml:space="preserve">: </w:t>
      </w:r>
      <w:r w:rsidRPr="0006619B">
        <w:rPr>
          <w:i/>
          <w:sz w:val="22"/>
          <w:szCs w:val="22"/>
          <w:lang w:val="en-US"/>
        </w:rPr>
        <w:t>interim project reports</w:t>
      </w:r>
      <w:r w:rsidR="009C014E" w:rsidRPr="0006619B">
        <w:rPr>
          <w:i/>
          <w:sz w:val="22"/>
          <w:szCs w:val="22"/>
          <w:lang w:val="en-US"/>
        </w:rPr>
        <w:t xml:space="preserve"> or other</w:t>
      </w:r>
      <w:r w:rsidR="009C014E" w:rsidRPr="0006619B">
        <w:rPr>
          <w:sz w:val="22"/>
          <w:szCs w:val="22"/>
          <w:lang w:val="en-US"/>
        </w:rPr>
        <w:t>]</w:t>
      </w:r>
      <w:r w:rsidRPr="0006619B">
        <w:rPr>
          <w:sz w:val="22"/>
          <w:szCs w:val="22"/>
          <w:lang w:val="en-US"/>
        </w:rPr>
        <w:t xml:space="preserve"> in connection with the payment claims</w:t>
      </w:r>
      <w:r w:rsidR="009C014E" w:rsidRPr="0006619B">
        <w:rPr>
          <w:sz w:val="22"/>
          <w:szCs w:val="22"/>
        </w:rPr>
        <w:t>,</w:t>
      </w:r>
      <w:r w:rsidRPr="0006619B">
        <w:rPr>
          <w:sz w:val="22"/>
          <w:szCs w:val="22"/>
        </w:rPr>
        <w:t xml:space="preserve"> in compliance with the P</w:t>
      </w:r>
      <w:r w:rsidR="004063DE" w:rsidRPr="0006619B">
        <w:rPr>
          <w:sz w:val="22"/>
          <w:szCs w:val="22"/>
        </w:rPr>
        <w:t>IA</w:t>
      </w:r>
      <w:r w:rsidRPr="0006619B">
        <w:rPr>
          <w:sz w:val="22"/>
          <w:szCs w:val="22"/>
        </w:rPr>
        <w:t xml:space="preserve"> and the Project Contract so as to meet the payment deadlines </w:t>
      </w:r>
      <w:r w:rsidR="009C014E" w:rsidRPr="0006619B">
        <w:rPr>
          <w:sz w:val="22"/>
          <w:szCs w:val="22"/>
        </w:rPr>
        <w:t xml:space="preserve">towards the Project Partner as </w:t>
      </w:r>
      <w:r w:rsidRPr="0006619B">
        <w:rPr>
          <w:sz w:val="22"/>
          <w:szCs w:val="22"/>
        </w:rPr>
        <w:t>stipulated in this Agreement;</w:t>
      </w:r>
    </w:p>
    <w:p w:rsidR="002E1C41" w:rsidRPr="0006619B" w:rsidRDefault="002E1C41" w:rsidP="001C142E">
      <w:pPr>
        <w:pStyle w:val="ListParagraph"/>
        <w:numPr>
          <w:ilvl w:val="0"/>
          <w:numId w:val="3"/>
        </w:numPr>
        <w:jc w:val="both"/>
        <w:rPr>
          <w:sz w:val="22"/>
          <w:szCs w:val="22"/>
        </w:rPr>
      </w:pPr>
      <w:r w:rsidRPr="0006619B">
        <w:rPr>
          <w:sz w:val="22"/>
          <w:szCs w:val="22"/>
        </w:rPr>
        <w:t>transfer to the Project Partner’s nominated bank account all payments due by the set deadlines;</w:t>
      </w:r>
    </w:p>
    <w:p w:rsidR="002E1C41" w:rsidRPr="0006619B" w:rsidRDefault="002E1C41" w:rsidP="001C142E">
      <w:pPr>
        <w:pStyle w:val="ListParagraph"/>
        <w:numPr>
          <w:ilvl w:val="0"/>
          <w:numId w:val="3"/>
        </w:numPr>
        <w:jc w:val="both"/>
        <w:rPr>
          <w:sz w:val="22"/>
          <w:szCs w:val="22"/>
        </w:rPr>
      </w:pPr>
      <w:r w:rsidRPr="0006619B">
        <w:rPr>
          <w:sz w:val="22"/>
          <w:szCs w:val="22"/>
        </w:rPr>
        <w:t>ensure that the Project Partner promptly receives all assistance it may require fo</w:t>
      </w:r>
      <w:r w:rsidR="002168DA" w:rsidRPr="0006619B">
        <w:rPr>
          <w:sz w:val="22"/>
          <w:szCs w:val="22"/>
        </w:rPr>
        <w:t>r the performance of its tasks;</w:t>
      </w:r>
    </w:p>
    <w:p w:rsidR="002168DA" w:rsidRPr="0006619B" w:rsidRDefault="002168DA" w:rsidP="002168DA">
      <w:pPr>
        <w:pStyle w:val="ListParagraph"/>
        <w:numPr>
          <w:ilvl w:val="0"/>
          <w:numId w:val="3"/>
        </w:numPr>
        <w:jc w:val="both"/>
        <w:rPr>
          <w:sz w:val="22"/>
          <w:szCs w:val="22"/>
        </w:rPr>
      </w:pPr>
      <w:r w:rsidRPr="0006619B">
        <w:rPr>
          <w:sz w:val="22"/>
          <w:szCs w:val="22"/>
        </w:rPr>
        <w:t>[</w:t>
      </w:r>
      <w:proofErr w:type="gramStart"/>
      <w:r w:rsidRPr="0006619B">
        <w:rPr>
          <w:i/>
          <w:sz w:val="22"/>
          <w:szCs w:val="22"/>
        </w:rPr>
        <w:t>list</w:t>
      </w:r>
      <w:proofErr w:type="gramEnd"/>
      <w:r w:rsidRPr="0006619B">
        <w:rPr>
          <w:i/>
          <w:sz w:val="22"/>
          <w:szCs w:val="22"/>
        </w:rPr>
        <w:t xml:space="preserve"> other obligations, if applicable</w:t>
      </w:r>
      <w:r w:rsidRPr="0006619B">
        <w:rPr>
          <w:sz w:val="22"/>
          <w:szCs w:val="22"/>
        </w:rPr>
        <w:t>].</w:t>
      </w:r>
    </w:p>
    <w:p w:rsidR="002E1C41" w:rsidRPr="0006619B" w:rsidRDefault="002E1C41" w:rsidP="001C142E">
      <w:pPr>
        <w:spacing w:line="240" w:lineRule="auto"/>
      </w:pPr>
    </w:p>
    <w:p w:rsidR="00807E8D" w:rsidRPr="0006619B" w:rsidRDefault="00807E8D" w:rsidP="001C142E">
      <w:pPr>
        <w:spacing w:line="240" w:lineRule="auto"/>
      </w:pPr>
    </w:p>
    <w:p w:rsidR="00807E8D" w:rsidRPr="0006619B" w:rsidRDefault="00807E8D" w:rsidP="001C142E">
      <w:pPr>
        <w:spacing w:line="240" w:lineRule="auto"/>
      </w:pPr>
    </w:p>
    <w:p w:rsidR="002E1C41" w:rsidRPr="0006619B" w:rsidRDefault="002E1C41" w:rsidP="001C142E">
      <w:pPr>
        <w:spacing w:line="240" w:lineRule="auto"/>
        <w:jc w:val="both"/>
        <w:rPr>
          <w:b/>
          <w:u w:val="single"/>
        </w:rPr>
      </w:pPr>
      <w:r w:rsidRPr="0006619B">
        <w:rPr>
          <w:b/>
          <w:u w:val="single"/>
        </w:rPr>
        <w:t>Article 5 – Obligations of the Project Partner</w:t>
      </w:r>
    </w:p>
    <w:p w:rsidR="002E1C41" w:rsidRPr="0006619B" w:rsidRDefault="00B01629" w:rsidP="00483C8F">
      <w:pPr>
        <w:spacing w:line="240" w:lineRule="auto"/>
        <w:jc w:val="both"/>
      </w:pPr>
      <w:r w:rsidRPr="00B01629">
        <w:rPr>
          <w:noProof/>
          <w:highlight w:val="lightGray"/>
          <w:lang w:eastAsia="en-GB"/>
        </w:rPr>
        <w:pict>
          <v:shape id="_x0000_s1029" type="#_x0000_t202" style="position:absolute;left:0;text-align:left;margin-left:-.2pt;margin-top:65.2pt;width:438.75pt;height:21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r w:rsidR="00CB215F">
                    <w:rPr>
                      <w:rFonts w:ascii="Times New Roman" w:hAnsi="Times New Roman"/>
                      <w:highlight w:val="lightGray"/>
                    </w:rPr>
                    <w:t xml:space="preserve"> of this Agreement</w:t>
                  </w:r>
                  <w:r>
                    <w:rPr>
                      <w:rFonts w:ascii="Times New Roman" w:hAnsi="Times New Roman"/>
                      <w:highlight w:val="lightGray"/>
                    </w:rPr>
                    <w:t>.</w:t>
                  </w:r>
                </w:p>
                <w:p w:rsidR="00DE0C14" w:rsidRDefault="00DE0C14"/>
              </w:txbxContent>
            </v:textbox>
            <w10:wrap type="square"/>
          </v:shape>
        </w:pict>
      </w:r>
      <w:r w:rsidR="00483C8F" w:rsidRPr="0006619B">
        <w:t xml:space="preserve">1. </w:t>
      </w:r>
      <w:r w:rsidR="002E1C41" w:rsidRPr="0006619B">
        <w:t xml:space="preserve">The Project Partner is responsible for the performance of the activities and tasks </w:t>
      </w:r>
      <w:r w:rsidR="00961545" w:rsidRPr="0006619B">
        <w:t xml:space="preserve">assigned to it </w:t>
      </w:r>
      <w:r w:rsidR="004622AB" w:rsidRPr="0006619B">
        <w:t xml:space="preserve">in accordance </w:t>
      </w:r>
      <w:r w:rsidR="00483C8F" w:rsidRPr="0006619B">
        <w:t xml:space="preserve">with </w:t>
      </w:r>
      <w:r w:rsidR="00430217" w:rsidRPr="0006619B">
        <w:t>this Agreement [</w:t>
      </w:r>
      <w:r w:rsidR="00430217" w:rsidRPr="0006619B">
        <w:rPr>
          <w:i/>
        </w:rPr>
        <w:t>in case of Annexes:</w:t>
      </w:r>
      <w:r w:rsidR="00430217" w:rsidRPr="0006619B">
        <w:t xml:space="preserve"> and </w:t>
      </w:r>
      <w:r w:rsidR="00483C8F" w:rsidRPr="0006619B">
        <w:t>Annex</w:t>
      </w:r>
      <w:r w:rsidR="00430217" w:rsidRPr="0006619B">
        <w:t>[</w:t>
      </w:r>
      <w:proofErr w:type="spellStart"/>
      <w:r w:rsidR="00430217" w:rsidRPr="0006619B">
        <w:rPr>
          <w:i/>
        </w:rPr>
        <w:t>es</w:t>
      </w:r>
      <w:proofErr w:type="spellEnd"/>
      <w:r w:rsidR="00430217" w:rsidRPr="0006619B">
        <w:t>]</w:t>
      </w:r>
      <w:r w:rsidR="00483C8F" w:rsidRPr="0006619B">
        <w:t xml:space="preserve"> [</w:t>
      </w:r>
      <w:r w:rsidR="00483C8F" w:rsidRPr="0006619B">
        <w:rPr>
          <w:i/>
        </w:rPr>
        <w:t>number</w:t>
      </w:r>
      <w:r w:rsidR="00483C8F" w:rsidRPr="0006619B">
        <w:t>] (</w:t>
      </w:r>
      <w:r w:rsidR="001954CC" w:rsidRPr="0006619B">
        <w:rPr>
          <w:i/>
        </w:rPr>
        <w:t xml:space="preserve">specify the </w:t>
      </w:r>
      <w:r w:rsidR="001954CC" w:rsidRPr="0006619B">
        <w:rPr>
          <w:i/>
        </w:rPr>
        <w:lastRenderedPageBreak/>
        <w:t>relevant documents</w:t>
      </w:r>
      <w:r w:rsidR="001954CC" w:rsidRPr="0006619B">
        <w:t xml:space="preserve">: </w:t>
      </w:r>
      <w:r w:rsidR="00483C8F" w:rsidRPr="0006619B">
        <w:t>hereinafter referred to as the “</w:t>
      </w:r>
      <w:r w:rsidR="00856616" w:rsidRPr="0006619B">
        <w:rPr>
          <w:i/>
        </w:rPr>
        <w:t>Terms of Reference” or “Work Plan</w:t>
      </w:r>
      <w:r w:rsidR="00430217" w:rsidRPr="0006619B">
        <w:t>” or “</w:t>
      </w:r>
      <w:r w:rsidR="00430217" w:rsidRPr="0006619B">
        <w:rPr>
          <w:i/>
        </w:rPr>
        <w:t>List of activities</w:t>
      </w:r>
      <w:r w:rsidR="00430217" w:rsidRPr="0006619B">
        <w:t>”]</w:t>
      </w:r>
      <w:r w:rsidR="00483C8F" w:rsidRPr="0006619B">
        <w:t>.</w:t>
      </w:r>
    </w:p>
    <w:p w:rsidR="002E1C41" w:rsidRPr="0006619B" w:rsidRDefault="00807E8D" w:rsidP="00EE36C6">
      <w:pPr>
        <w:spacing w:line="240" w:lineRule="auto"/>
        <w:jc w:val="both"/>
      </w:pPr>
      <w:r w:rsidRPr="0006619B">
        <w:br/>
      </w:r>
      <w:r w:rsidR="002E1C41" w:rsidRPr="0006619B">
        <w:t>2. In addition to the above obligations, the Project Partner shall:</w:t>
      </w:r>
    </w:p>
    <w:p w:rsidR="002E1C41" w:rsidRPr="0006619B" w:rsidRDefault="002E1C41" w:rsidP="00EE36C6">
      <w:pPr>
        <w:pStyle w:val="ListParagraph"/>
        <w:numPr>
          <w:ilvl w:val="0"/>
          <w:numId w:val="5"/>
        </w:numPr>
        <w:jc w:val="both"/>
        <w:rPr>
          <w:sz w:val="22"/>
          <w:szCs w:val="22"/>
        </w:rPr>
      </w:pPr>
      <w:r w:rsidRPr="0006619B">
        <w:rPr>
          <w:sz w:val="22"/>
          <w:szCs w:val="22"/>
        </w:rPr>
        <w:t>promptly inform the Project Promoter on relevant circumstances that may have an impact on the correctness, timeliness and completeness of its performance;</w:t>
      </w:r>
    </w:p>
    <w:p w:rsidR="002E1C41" w:rsidRPr="0006619B" w:rsidRDefault="002E1C41" w:rsidP="00EE36C6">
      <w:pPr>
        <w:pStyle w:val="ListParagraph"/>
        <w:numPr>
          <w:ilvl w:val="0"/>
          <w:numId w:val="5"/>
        </w:numPr>
        <w:jc w:val="both"/>
        <w:rPr>
          <w:sz w:val="22"/>
          <w:szCs w:val="22"/>
        </w:rPr>
      </w:pPr>
      <w:r w:rsidRPr="0006619B">
        <w:rPr>
          <w:sz w:val="22"/>
          <w:szCs w:val="22"/>
        </w:rPr>
        <w:t>provide the Project Promoter with all information necessary for the preparation of [</w:t>
      </w:r>
      <w:r w:rsidRPr="0006619B">
        <w:rPr>
          <w:i/>
          <w:sz w:val="22"/>
          <w:szCs w:val="22"/>
        </w:rPr>
        <w:t xml:space="preserve">any reports due by the Project Promoter to the </w:t>
      </w:r>
      <w:r w:rsidR="00760CAC" w:rsidRPr="0006619B">
        <w:rPr>
          <w:i/>
          <w:sz w:val="22"/>
          <w:szCs w:val="22"/>
        </w:rPr>
        <w:t>Fund</w:t>
      </w:r>
      <w:r w:rsidRPr="0006619B">
        <w:rPr>
          <w:i/>
          <w:sz w:val="22"/>
          <w:szCs w:val="22"/>
        </w:rPr>
        <w:t xml:space="preserve"> Operator</w:t>
      </w:r>
      <w:r w:rsidRPr="0006619B">
        <w:rPr>
          <w:sz w:val="22"/>
          <w:szCs w:val="22"/>
        </w:rPr>
        <w:t>] within the deadlines and according to the reporting forms set by the Project Promoter;</w:t>
      </w:r>
    </w:p>
    <w:p w:rsidR="002E1C41" w:rsidRPr="0006619B" w:rsidRDefault="002E1C41" w:rsidP="00EE36C6">
      <w:pPr>
        <w:pStyle w:val="ListParagraph"/>
        <w:numPr>
          <w:ilvl w:val="0"/>
          <w:numId w:val="5"/>
        </w:numPr>
        <w:jc w:val="both"/>
        <w:rPr>
          <w:sz w:val="22"/>
          <w:szCs w:val="22"/>
        </w:rPr>
      </w:pPr>
      <w:r w:rsidRPr="0006619B">
        <w:rPr>
          <w:sz w:val="22"/>
          <w:szCs w:val="22"/>
        </w:rPr>
        <w:t>immediately inform the Project Promoter of any cases of suspected or actual fraud, corruption or other illegal activity that come to its attention, at any level or any stage of implementation of the Project;</w:t>
      </w:r>
    </w:p>
    <w:p w:rsidR="002E1C41" w:rsidRPr="0006619B" w:rsidRDefault="002E1C41" w:rsidP="00EE36C6">
      <w:pPr>
        <w:pStyle w:val="ListParagraph"/>
        <w:numPr>
          <w:ilvl w:val="0"/>
          <w:numId w:val="5"/>
        </w:numPr>
        <w:jc w:val="both"/>
        <w:rPr>
          <w:sz w:val="22"/>
          <w:szCs w:val="22"/>
        </w:rPr>
      </w:pPr>
      <w:r w:rsidRPr="0006619B">
        <w:rPr>
          <w:sz w:val="22"/>
          <w:szCs w:val="22"/>
        </w:rPr>
        <w:t>keep all supporting documents regarding the Project, including the incurred expenditure, either in the form of originals or in versions certified to be in conformity with the originals on commonly accepted data carriers, for at least [</w:t>
      </w:r>
      <w:r w:rsidRPr="0006619B">
        <w:rPr>
          <w:i/>
          <w:sz w:val="22"/>
          <w:szCs w:val="22"/>
        </w:rPr>
        <w:t>specify number of years (</w:t>
      </w:r>
      <w:r w:rsidR="001549E1" w:rsidRPr="0006619B">
        <w:rPr>
          <w:i/>
          <w:sz w:val="22"/>
          <w:szCs w:val="22"/>
        </w:rPr>
        <w:t xml:space="preserve">no less than </w:t>
      </w:r>
      <w:r w:rsidRPr="0006619B">
        <w:rPr>
          <w:i/>
          <w:sz w:val="22"/>
          <w:szCs w:val="22"/>
        </w:rPr>
        <w:t>three)</w:t>
      </w:r>
      <w:r w:rsidRPr="0006619B">
        <w:rPr>
          <w:sz w:val="22"/>
          <w:szCs w:val="22"/>
        </w:rPr>
        <w:t xml:space="preserve">] from the </w:t>
      </w:r>
      <w:r w:rsidR="00E001D8" w:rsidRPr="0006619B">
        <w:rPr>
          <w:sz w:val="22"/>
          <w:szCs w:val="22"/>
        </w:rPr>
        <w:t>FMO</w:t>
      </w:r>
      <w:r w:rsidRPr="0006619B">
        <w:rPr>
          <w:sz w:val="22"/>
          <w:szCs w:val="22"/>
        </w:rPr>
        <w:t>’s approval of the final programme report;</w:t>
      </w:r>
    </w:p>
    <w:p w:rsidR="00040B44" w:rsidRPr="0006619B" w:rsidRDefault="00040B44" w:rsidP="00EE36C6">
      <w:pPr>
        <w:pStyle w:val="ListParagraph"/>
        <w:numPr>
          <w:ilvl w:val="0"/>
          <w:numId w:val="5"/>
        </w:numPr>
        <w:jc w:val="both"/>
        <w:rPr>
          <w:sz w:val="22"/>
          <w:szCs w:val="22"/>
        </w:rPr>
      </w:pPr>
      <w:r w:rsidRPr="0006619B">
        <w:rPr>
          <w:sz w:val="22"/>
          <w:szCs w:val="22"/>
        </w:rPr>
        <w:t>provide any bodies carrying out mid-term or ex-post evaluations of the Programme</w:t>
      </w:r>
      <w:r w:rsidR="001549E1" w:rsidRPr="0006619B">
        <w:rPr>
          <w:sz w:val="22"/>
          <w:szCs w:val="22"/>
        </w:rPr>
        <w:t>, as well as any monitoring, audits and on the spot verifications</w:t>
      </w:r>
      <w:r w:rsidRPr="0006619B">
        <w:rPr>
          <w:sz w:val="22"/>
          <w:szCs w:val="22"/>
        </w:rPr>
        <w:t xml:space="preserve"> </w:t>
      </w:r>
      <w:r w:rsidR="007877FE" w:rsidRPr="0006619B">
        <w:rPr>
          <w:sz w:val="22"/>
          <w:szCs w:val="22"/>
        </w:rPr>
        <w:t>on behalf of the [</w:t>
      </w:r>
      <w:r w:rsidR="007877FE" w:rsidRPr="0006619B">
        <w:rPr>
          <w:i/>
          <w:sz w:val="22"/>
          <w:szCs w:val="22"/>
        </w:rPr>
        <w:t>EEA/Norwegian</w:t>
      </w:r>
      <w:r w:rsidR="007877FE" w:rsidRPr="0006619B">
        <w:rPr>
          <w:sz w:val="22"/>
          <w:szCs w:val="22"/>
        </w:rPr>
        <w:t xml:space="preserve">] Financial Mechanism </w:t>
      </w:r>
      <w:r w:rsidR="006E1DEF" w:rsidRPr="0006619B">
        <w:rPr>
          <w:sz w:val="22"/>
          <w:szCs w:val="22"/>
        </w:rPr>
        <w:t xml:space="preserve">with </w:t>
      </w:r>
      <w:r w:rsidRPr="0006619B">
        <w:rPr>
          <w:sz w:val="22"/>
          <w:szCs w:val="22"/>
        </w:rPr>
        <w:t>any document or information necessary;</w:t>
      </w:r>
    </w:p>
    <w:p w:rsidR="00C06740" w:rsidRPr="0006619B" w:rsidRDefault="004E6658" w:rsidP="004E6658">
      <w:pPr>
        <w:pStyle w:val="ListParagraph"/>
        <w:numPr>
          <w:ilvl w:val="0"/>
          <w:numId w:val="5"/>
        </w:numPr>
        <w:jc w:val="both"/>
        <w:rPr>
          <w:sz w:val="22"/>
          <w:szCs w:val="22"/>
        </w:rPr>
      </w:pPr>
      <w:r w:rsidRPr="0006619B">
        <w:rPr>
          <w:sz w:val="22"/>
          <w:szCs w:val="22"/>
        </w:rPr>
        <w:t xml:space="preserve">effectively participate in promoting the objectives, activities and results of the Financial Mechanism as well as the Donor(s)’s contribution to reducing economic and social disparities in the European Economic Area; </w:t>
      </w:r>
    </w:p>
    <w:p w:rsidR="002E1C41" w:rsidRPr="0006619B" w:rsidRDefault="002168DA" w:rsidP="00EE36C6">
      <w:pPr>
        <w:pStyle w:val="ListParagraph"/>
        <w:numPr>
          <w:ilvl w:val="0"/>
          <w:numId w:val="5"/>
        </w:numPr>
        <w:jc w:val="both"/>
        <w:rPr>
          <w:sz w:val="22"/>
          <w:szCs w:val="22"/>
        </w:rPr>
      </w:pPr>
      <w:r w:rsidRPr="0006619B">
        <w:rPr>
          <w:sz w:val="22"/>
          <w:szCs w:val="22"/>
        </w:rPr>
        <w:t>[</w:t>
      </w:r>
      <w:proofErr w:type="gramStart"/>
      <w:r w:rsidRPr="0006619B">
        <w:rPr>
          <w:i/>
          <w:sz w:val="22"/>
          <w:szCs w:val="22"/>
        </w:rPr>
        <w:t>list</w:t>
      </w:r>
      <w:proofErr w:type="gramEnd"/>
      <w:r w:rsidRPr="0006619B">
        <w:rPr>
          <w:i/>
          <w:sz w:val="22"/>
          <w:szCs w:val="22"/>
        </w:rPr>
        <w:t xml:space="preserve"> other obligations, if applicable</w:t>
      </w:r>
      <w:r w:rsidRPr="0006619B">
        <w:rPr>
          <w:sz w:val="22"/>
          <w:szCs w:val="22"/>
        </w:rPr>
        <w:t>].</w:t>
      </w:r>
    </w:p>
    <w:p w:rsidR="002E1C41" w:rsidRPr="0006619B" w:rsidRDefault="002E1C41" w:rsidP="001C142E">
      <w:pPr>
        <w:spacing w:line="240" w:lineRule="auto"/>
      </w:pPr>
    </w:p>
    <w:p w:rsidR="002E1C41" w:rsidRPr="0006619B" w:rsidRDefault="002E1C41" w:rsidP="001C142E">
      <w:pPr>
        <w:spacing w:line="240" w:lineRule="auto"/>
        <w:rPr>
          <w:b/>
          <w:u w:val="single"/>
        </w:rPr>
      </w:pPr>
      <w:r w:rsidRPr="0006619B">
        <w:rPr>
          <w:b/>
          <w:u w:val="single"/>
        </w:rPr>
        <w:t>Article 6 – Project budget and eligibility of expenditures</w:t>
      </w:r>
    </w:p>
    <w:p w:rsidR="002E1C41" w:rsidRPr="0006619B" w:rsidRDefault="00B01629" w:rsidP="0027793F">
      <w:pPr>
        <w:spacing w:line="240" w:lineRule="auto"/>
        <w:jc w:val="both"/>
      </w:pPr>
      <w:r w:rsidRPr="00B01629">
        <w:rPr>
          <w:noProof/>
          <w:highlight w:val="lightGray"/>
          <w:lang w:eastAsia="en-GB"/>
        </w:rPr>
        <w:pict>
          <v:shape id="_x0000_s1030" type="#_x0000_t202" style="position:absolute;left:0;text-align:left;margin-left:-.2pt;margin-top:52pt;width:438.75pt;height:96.7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">
            <v:textbox>
              <w:txbxContent>
                <w:p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rsidR="00DE0C14" w:rsidRDefault="00DE0C14"/>
              </w:txbxContent>
            </v:textbox>
            <w10:wrap type="square"/>
          </v:shape>
        </w:pict>
      </w:r>
      <w:r w:rsidR="002E1C41" w:rsidRPr="0006619B">
        <w:t xml:space="preserve">1. The </w:t>
      </w:r>
      <w:r w:rsidR="00DC15A6" w:rsidRPr="0006619B">
        <w:t>detailed total</w:t>
      </w:r>
      <w:r w:rsidR="002E1C41" w:rsidRPr="0006619B">
        <w:t xml:space="preserve"> Project budget, the budget share of [</w:t>
      </w:r>
      <w:r w:rsidR="002E1C41" w:rsidRPr="0006619B">
        <w:rPr>
          <w:i/>
        </w:rPr>
        <w:t>each Party/the Project Partner</w:t>
      </w:r>
      <w:r w:rsidR="002E1C41" w:rsidRPr="0006619B">
        <w:t xml:space="preserve">] as well as the allocation </w:t>
      </w:r>
      <w:r w:rsidR="00DC15A6" w:rsidRPr="0006619B">
        <w:t xml:space="preserve">of the budget, </w:t>
      </w:r>
      <w:r w:rsidR="002E1C41" w:rsidRPr="0006619B">
        <w:t>amongst the activities to be performed by [</w:t>
      </w:r>
      <w:r w:rsidR="002E1C41" w:rsidRPr="0006619B">
        <w:rPr>
          <w:i/>
        </w:rPr>
        <w:t>each Party/the Project Partner</w:t>
      </w:r>
      <w:r w:rsidR="002E1C41" w:rsidRPr="0006619B">
        <w:t xml:space="preserve">] is fixed in </w:t>
      </w:r>
      <w:r w:rsidR="00483C8F" w:rsidRPr="0006619B">
        <w:t>Annex[</w:t>
      </w:r>
      <w:proofErr w:type="spellStart"/>
      <w:r w:rsidR="00483C8F" w:rsidRPr="0006619B">
        <w:rPr>
          <w:i/>
        </w:rPr>
        <w:t>es</w:t>
      </w:r>
      <w:proofErr w:type="spellEnd"/>
      <w:r w:rsidR="00483C8F" w:rsidRPr="0006619B">
        <w:t>] [</w:t>
      </w:r>
      <w:r w:rsidR="00483C8F" w:rsidRPr="0006619B">
        <w:rPr>
          <w:i/>
        </w:rPr>
        <w:t>number</w:t>
      </w:r>
      <w:r w:rsidR="00483C8F" w:rsidRPr="0006619B">
        <w:t xml:space="preserve">] </w:t>
      </w:r>
      <w:r w:rsidR="002E1C41" w:rsidRPr="0006619B">
        <w:t>[</w:t>
      </w:r>
      <w:r w:rsidR="002E1C41" w:rsidRPr="0006619B">
        <w:rPr>
          <w:i/>
        </w:rPr>
        <w:t xml:space="preserve">specify the relevant </w:t>
      </w:r>
      <w:r w:rsidR="00483C8F" w:rsidRPr="0006619B">
        <w:rPr>
          <w:i/>
        </w:rPr>
        <w:t>documents</w:t>
      </w:r>
      <w:r w:rsidR="002E1C41" w:rsidRPr="0006619B">
        <w:t>]</w:t>
      </w:r>
      <w:r w:rsidR="00DC15A6" w:rsidRPr="0006619B">
        <w:t>.</w:t>
      </w:r>
    </w:p>
    <w:p w:rsidR="00DE0C14" w:rsidRPr="0006619B" w:rsidRDefault="00DE0C14" w:rsidP="001C142E">
      <w:pPr>
        <w:spacing w:line="240" w:lineRule="auto"/>
        <w:jc w:val="both"/>
        <w:rPr>
          <w:highlight w:val="lightGray"/>
        </w:rPr>
      </w:pPr>
    </w:p>
    <w:p w:rsidR="00856616" w:rsidRPr="0006619B" w:rsidRDefault="00B01629" w:rsidP="00856616">
      <w:pPr>
        <w:spacing w:line="240" w:lineRule="auto"/>
        <w:jc w:val="both"/>
      </w:pPr>
      <w:r w:rsidRPr="00B01629">
        <w:rPr>
          <w:noProof/>
          <w:highlight w:val="lightGray"/>
          <w:lang w:eastAsia="en-GB"/>
        </w:rPr>
        <w:lastRenderedPageBreak/>
        <w:pict>
          <v:shape id="_x0000_s1031" type="#_x0000_t202" style="position:absolute;left:0;text-align:left;margin-left:-1.7pt;margin-top:32pt;width:433.5pt;height:201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">
            <v:textbox>
              <w:txbxContent>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rules on eligibility of </w:t>
                  </w:r>
                  <w:r>
                    <w:rPr>
                      <w:rFonts w:ascii="Times New Roman" w:hAnsi="Times New Roman"/>
                      <w:highlight w:val="lightGray"/>
                    </w:rPr>
                    <w:t>e</w:t>
                  </w:r>
                  <w:r w:rsidRPr="00AF397B">
                    <w:rPr>
                      <w:rFonts w:ascii="Times New Roman" w:hAnsi="Times New Roman"/>
                      <w:highlight w:val="lightGray"/>
                    </w:rPr>
                    <w:t xml:space="preserve">xpenditure contained in the </w:t>
                  </w:r>
                  <w:r w:rsidR="004063DE">
                    <w:rPr>
                      <w:rFonts w:ascii="Times New Roman" w:hAnsi="Times New Roman"/>
                      <w:highlight w:val="lightGray"/>
                    </w:rPr>
                    <w:t>PIA</w:t>
                  </w:r>
                  <w:r w:rsidRPr="00AF397B">
                    <w:rPr>
                      <w:rFonts w:ascii="Times New Roman" w:hAnsi="Times New Roman"/>
                      <w:highlight w:val="lightGray"/>
                    </w:rPr>
                    <w:t>,</w:t>
                  </w:r>
                  <w:r>
                    <w:rPr>
                      <w:rFonts w:ascii="Times New Roman" w:hAnsi="Times New Roman"/>
                      <w:highlight w:val="lightGray"/>
                    </w:rPr>
                    <w:t xml:space="preserve"> specifically Chapter </w:t>
                  </w:r>
                  <w:r w:rsidR="00CB237A">
                    <w:rPr>
                      <w:rFonts w:ascii="Times New Roman" w:hAnsi="Times New Roman"/>
                      <w:highlight w:val="lightGray"/>
                    </w:rPr>
                    <w:t>4</w:t>
                  </w:r>
                  <w:r>
                    <w:rPr>
                      <w:rFonts w:ascii="Times New Roman" w:hAnsi="Times New Roman"/>
                      <w:highlight w:val="lightGray"/>
                    </w:rPr>
                    <w:t xml:space="preserve"> thereto:</w:t>
                  </w:r>
                  <w:r w:rsidRPr="00AF397B">
                    <w:rPr>
                      <w:rFonts w:ascii="Times New Roman" w:hAnsi="Times New Roman"/>
                      <w:highlight w:val="lightGray"/>
                    </w:rPr>
                    <w:t xml:space="preserve"> </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4063DE">
                    <w:rPr>
                      <w:rFonts w:ascii="Times New Roman" w:hAnsi="Times New Roman"/>
                      <w:highlight w:val="lightGray"/>
                    </w:rPr>
                    <w:t>.1 of the PIA</w:t>
                  </w:r>
                  <w:r w:rsidRPr="00AF397B">
                    <w:rPr>
                      <w:rFonts w:ascii="Times New Roman" w:hAnsi="Times New Roman"/>
                      <w:highlight w:val="lightGray"/>
                    </w:rPr>
                    <w:t xml:space="preserve"> contains certain general principles on eligible expenditures, for example, that all costs should be “proportionate and necessary for the implementation of the project”. </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B25694">
                    <w:rPr>
                      <w:rFonts w:ascii="Times New Roman" w:hAnsi="Times New Roman"/>
                      <w:highlight w:val="lightGray"/>
                    </w:rPr>
                    <w:t>.2 of the PIA</w:t>
                  </w:r>
                  <w:r w:rsidRPr="00AF397B">
                    <w:rPr>
                      <w:rFonts w:ascii="Times New Roman" w:hAnsi="Times New Roman"/>
                      <w:highlight w:val="lightGray"/>
                    </w:rPr>
                    <w:t xml:space="preserve"> contains the main categories of eligible direct expenditures (specific expenditures directly linked to the implementation of the project). </w:t>
                  </w:r>
                  <w:r>
                    <w:rPr>
                      <w:rFonts w:ascii="Times New Roman" w:hAnsi="Times New Roman"/>
                      <w:highlight w:val="lightGray"/>
                    </w:rPr>
                    <w:t>Where the project is implemented pursuant to a call for proposals, regard should also be had to any specific provisions listed in the call documents.</w:t>
                  </w:r>
                </w:p>
                <w:p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sidR="00CB237A">
                    <w:rPr>
                      <w:rFonts w:ascii="Times New Roman" w:hAnsi="Times New Roman"/>
                      <w:highlight w:val="lightGray"/>
                    </w:rPr>
                    <w:t>4</w:t>
                  </w:r>
                  <w:r w:rsidR="00B25694">
                    <w:rPr>
                      <w:rFonts w:ascii="Times New Roman" w:hAnsi="Times New Roman"/>
                      <w:highlight w:val="lightGray"/>
                    </w:rPr>
                    <w:t>.4 of the PIA</w:t>
                  </w:r>
                  <w:r w:rsidRPr="00AF397B">
                    <w:rPr>
                      <w:rFonts w:ascii="Times New Roman" w:hAnsi="Times New Roman"/>
                      <w:highlight w:val="lightGray"/>
                    </w:rPr>
                    <w:t xml:space="preserve">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txbxContent>
            </v:textbox>
            <w10:wrap type="square" anchorx="margin"/>
          </v:shape>
        </w:pict>
      </w:r>
      <w:r w:rsidR="002E1C41" w:rsidRPr="0006619B">
        <w:t xml:space="preserve">2. </w:t>
      </w:r>
      <w:r w:rsidR="00856616" w:rsidRPr="0006619B">
        <w:t xml:space="preserve">Expenditures incurred by the Project Partner must be in line with the rules on eligibility of expenditure contained in the </w:t>
      </w:r>
      <w:r w:rsidR="004063DE" w:rsidRPr="0006619B">
        <w:t>PIA</w:t>
      </w:r>
      <w:r w:rsidR="00856616" w:rsidRPr="0006619B">
        <w:t xml:space="preserve">, specifically Chapter </w:t>
      </w:r>
      <w:r w:rsidR="004063DE" w:rsidRPr="0006619B">
        <w:t>3</w:t>
      </w:r>
      <w:r w:rsidR="00856616" w:rsidRPr="0006619B">
        <w:t xml:space="preserve"> thereto.</w:t>
      </w:r>
    </w:p>
    <w:p w:rsidR="002E1C41" w:rsidRPr="0006619B" w:rsidRDefault="00B01629" w:rsidP="007F214D">
      <w:pPr>
        <w:spacing w:line="240" w:lineRule="auto"/>
        <w:ind w:right="78"/>
        <w:jc w:val="both"/>
      </w:pPr>
      <w:r w:rsidRPr="00B01629">
        <w:rPr>
          <w:noProof/>
          <w:highlight w:val="lightGray"/>
          <w:lang w:eastAsia="en-GB"/>
        </w:rPr>
        <w:pict>
          <v:shape id="_x0000_s1032" type="#_x0000_t202" style="position:absolute;left:0;text-align:left;margin-left:783.3pt;margin-top:247.4pt;width:437.25pt;height:165.75pt;z-index:2516715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">
            <v:textbox>
              <w:txbxContent>
                <w:p w:rsidR="00DE0C1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indirect costs and their maximum </w:t>
                  </w:r>
                  <w:r w:rsidR="007F214D">
                    <w:rPr>
                      <w:rFonts w:ascii="Times New Roman" w:hAnsi="Times New Roman"/>
                      <w:highlight w:val="lightGray"/>
                    </w:rPr>
                    <w:t>percentage agreed between the parties (up to 15% of direct eligible staff costs)</w:t>
                  </w:r>
                  <w:r w:rsidR="00C868D5">
                    <w:rPr>
                      <w:rFonts w:ascii="Times New Roman" w:hAnsi="Times New Roman"/>
                      <w:highlight w:val="lightGray"/>
                    </w:rPr>
                    <w:t>.</w:t>
                  </w:r>
                  <w:r>
                    <w:rPr>
                      <w:rFonts w:ascii="Times New Roman" w:hAnsi="Times New Roman"/>
                      <w:highlight w:val="lightGray"/>
                    </w:rPr>
                    <w:t xml:space="preserve"> </w:t>
                  </w:r>
                  <w:r w:rsidRPr="00F81A34">
                    <w:rPr>
                      <w:rFonts w:ascii="Times New Roman" w:hAnsi="Times New Roman"/>
                      <w:highlight w:val="lightGray"/>
                    </w:rPr>
                    <w:t xml:space="preserve">Indirect costs are defined in Article </w:t>
                  </w:r>
                  <w:r w:rsidR="0053085F">
                    <w:rPr>
                      <w:rFonts w:ascii="Times New Roman" w:hAnsi="Times New Roman"/>
                      <w:highlight w:val="lightGray"/>
                    </w:rPr>
                    <w:t>4</w:t>
                  </w:r>
                  <w:r w:rsidR="005F5B2A">
                    <w:rPr>
                      <w:rFonts w:ascii="Times New Roman" w:hAnsi="Times New Roman"/>
                      <w:highlight w:val="lightGray"/>
                    </w:rPr>
                    <w:t>.3.1 of the PIA</w:t>
                  </w:r>
                  <w:r w:rsidRPr="00F81A34">
                    <w:rPr>
                      <w:rFonts w:ascii="Times New Roman" w:hAnsi="Times New Roman"/>
                      <w:highlight w:val="lightGray"/>
                    </w:rPr>
                    <w:t xml:space="preserve">: </w:t>
                  </w:r>
                  <w:r w:rsidRPr="00F81A34">
                    <w:rPr>
                      <w:rFonts w:ascii="Times New Roman" w:hAnsi="Times New Roman"/>
                      <w:i/>
                      <w:highlight w:val="lightGray"/>
                    </w:rPr>
                    <w:t xml:space="preserve">Indirect costs are all eligible costs that cannot be identified by the Project Promoter </w:t>
                  </w:r>
                  <w:r w:rsidRPr="002800FA">
                    <w:rPr>
                      <w:rFonts w:ascii="Times New Roman" w:hAnsi="Times New Roman"/>
                      <w:i/>
                      <w:highlight w:val="lightGray"/>
                    </w:rPr>
                    <w:t xml:space="preserve">and/or </w:t>
                  </w:r>
                  <w:r w:rsidRPr="00F81A34">
                    <w:rPr>
                      <w:rFonts w:ascii="Times New Roman" w:hAnsi="Times New Roman"/>
                      <w:i/>
                      <w:highlight w:val="lightGray"/>
                    </w:rPr>
                    <w:t>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rsidR="00DE0C14" w:rsidRDefault="007B2750" w:rsidP="00807E8D">
                  <w:pPr>
                    <w:tabs>
                      <w:tab w:val="left" w:pos="8647"/>
                    </w:tabs>
                    <w:spacing w:line="240" w:lineRule="auto"/>
                    <w:ind w:right="78"/>
                    <w:jc w:val="both"/>
                  </w:pPr>
                  <w:r>
                    <w:rPr>
                      <w:rFonts w:ascii="Times New Roman" w:hAnsi="Times New Roman"/>
                      <w:highlight w:val="lightGray"/>
                    </w:rPr>
                    <w:t xml:space="preserve">In the case of Project Partners that are international organisations or bodies or agencies thereof, it </w:t>
                  </w:r>
                  <w:r w:rsidR="008F54DE">
                    <w:rPr>
                      <w:rFonts w:ascii="Times New Roman" w:hAnsi="Times New Roman"/>
                      <w:highlight w:val="lightGray"/>
                    </w:rPr>
                    <w:t>may</w:t>
                  </w:r>
                  <w:r>
                    <w:rPr>
                      <w:rFonts w:ascii="Times New Roman" w:hAnsi="Times New Roman"/>
                      <w:highlight w:val="lightGray"/>
                    </w:rPr>
                    <w:t xml:space="preserve"> be possible to identify indirect costs in accordance with the relevant rules, if any, established by such organisations</w:t>
                  </w:r>
                  <w:r w:rsidRPr="00F81A34">
                    <w:rPr>
                      <w:rFonts w:ascii="Times New Roman" w:hAnsi="Times New Roman"/>
                      <w:highlight w:val="lightGray"/>
                    </w:rPr>
                    <w:t xml:space="preserve"> (Article </w:t>
                  </w:r>
                  <w:r w:rsidR="0053085F">
                    <w:rPr>
                      <w:rFonts w:ascii="Times New Roman" w:hAnsi="Times New Roman"/>
                      <w:highlight w:val="lightGray"/>
                    </w:rPr>
                    <w:t>4</w:t>
                  </w:r>
                  <w:r>
                    <w:rPr>
                      <w:rFonts w:ascii="Times New Roman" w:hAnsi="Times New Roman"/>
                      <w:highlight w:val="lightGray"/>
                    </w:rPr>
                    <w:t>.3.2 of the PIA</w:t>
                  </w:r>
                  <w:r w:rsidRPr="00F81A34">
                    <w:rPr>
                      <w:rFonts w:ascii="Times New Roman" w:hAnsi="Times New Roman"/>
                      <w:highlight w:val="lightGray"/>
                    </w:rPr>
                    <w:t>).</w:t>
                  </w:r>
                </w:p>
              </w:txbxContent>
            </v:textbox>
            <w10:wrap type="square" anchorx="margin"/>
          </v:shape>
        </w:pict>
      </w:r>
      <w:r w:rsidR="006E3F66" w:rsidRPr="0006619B">
        <w:br/>
      </w:r>
      <w:r w:rsidR="002E1C41" w:rsidRPr="0006619B">
        <w:t xml:space="preserve">3. </w:t>
      </w:r>
      <w:r w:rsidR="00856616" w:rsidRPr="0006619B">
        <w:t xml:space="preserve">Indirect costs shall be claimed by the application of </w:t>
      </w:r>
      <w:r w:rsidR="007F214D" w:rsidRPr="0006619B">
        <w:t xml:space="preserve">a flat rate of up to </w:t>
      </w:r>
      <w:r w:rsidR="00256B1C" w:rsidRPr="0006619B">
        <w:t>[</w:t>
      </w:r>
      <w:r w:rsidR="007F214D" w:rsidRPr="0006619B">
        <w:rPr>
          <w:i/>
        </w:rPr>
        <w:t>X</w:t>
      </w:r>
      <w:proofErr w:type="gramStart"/>
      <w:r w:rsidR="00256B1C" w:rsidRPr="0006619B">
        <w:t>]</w:t>
      </w:r>
      <w:r w:rsidR="007F214D" w:rsidRPr="0006619B">
        <w:t>%</w:t>
      </w:r>
      <w:proofErr w:type="gramEnd"/>
      <w:r w:rsidR="007F214D" w:rsidRPr="0006619B">
        <w:t xml:space="preserve"> of direct eligible staff costs. </w:t>
      </w:r>
    </w:p>
    <w:p w:rsidR="006E3F66" w:rsidRPr="0006619B" w:rsidRDefault="006E3F66" w:rsidP="001C142E">
      <w:pPr>
        <w:spacing w:line="240" w:lineRule="auto"/>
        <w:jc w:val="both"/>
        <w:rPr>
          <w:b/>
          <w:u w:val="single"/>
        </w:rPr>
      </w:pPr>
    </w:p>
    <w:p w:rsidR="002E1C41" w:rsidRPr="0006619B" w:rsidRDefault="002E1C41" w:rsidP="001C142E">
      <w:pPr>
        <w:spacing w:line="240" w:lineRule="auto"/>
        <w:jc w:val="both"/>
        <w:rPr>
          <w:b/>
          <w:u w:val="single"/>
        </w:rPr>
      </w:pPr>
      <w:r w:rsidRPr="0006619B">
        <w:rPr>
          <w:b/>
          <w:u w:val="single"/>
        </w:rPr>
        <w:t>Article 7 –</w:t>
      </w:r>
      <w:r w:rsidR="00025CAA" w:rsidRPr="0006619B">
        <w:rPr>
          <w:b/>
          <w:u w:val="single"/>
        </w:rPr>
        <w:t>P</w:t>
      </w:r>
      <w:r w:rsidRPr="0006619B">
        <w:rPr>
          <w:b/>
          <w:u w:val="single"/>
        </w:rPr>
        <w:t>ayment</w:t>
      </w:r>
      <w:r w:rsidR="00025CAA" w:rsidRPr="0006619B">
        <w:rPr>
          <w:b/>
          <w:u w:val="single"/>
        </w:rPr>
        <w:t xml:space="preserve">s to the Project Partner </w:t>
      </w:r>
    </w:p>
    <w:p w:rsidR="002E1C41" w:rsidRPr="0006619B" w:rsidRDefault="002E1C41" w:rsidP="001C142E">
      <w:pPr>
        <w:spacing w:line="240" w:lineRule="auto"/>
        <w:jc w:val="both"/>
        <w:rPr>
          <w:i/>
        </w:rPr>
      </w:pPr>
      <w:r w:rsidRPr="0006619B">
        <w:t>1. Payment</w:t>
      </w:r>
      <w:r w:rsidR="00CD701E" w:rsidRPr="0006619B">
        <w:t>s</w:t>
      </w:r>
      <w:r w:rsidRPr="0006619B">
        <w:t xml:space="preserve"> of the project grant </w:t>
      </w:r>
      <w:r w:rsidR="0021106E" w:rsidRPr="0006619B">
        <w:t>share</w:t>
      </w:r>
      <w:r w:rsidRPr="0006619B">
        <w:t xml:space="preserve"> to the Project Partner shall take the form of [</w:t>
      </w:r>
      <w:r w:rsidRPr="0006619B">
        <w:rPr>
          <w:i/>
        </w:rPr>
        <w:t>specify the applicable forms of payments: advance payment, interim payments</w:t>
      </w:r>
      <w:r w:rsidR="00CD701E" w:rsidRPr="0006619B">
        <w:rPr>
          <w:i/>
        </w:rPr>
        <w:t xml:space="preserve"> (which can be based either on a pre-financing of planned activities/expenditures or a reimbursement of incurred expenditure reported) </w:t>
      </w:r>
      <w:r w:rsidRPr="0006619B">
        <w:rPr>
          <w:i/>
        </w:rPr>
        <w:t>and payment of the final balance</w:t>
      </w:r>
      <w:r w:rsidRPr="0006619B">
        <w:t>].</w:t>
      </w:r>
    </w:p>
    <w:p w:rsidR="002E1C41" w:rsidRPr="0006619B" w:rsidRDefault="002E1C41" w:rsidP="001C142E">
      <w:pPr>
        <w:spacing w:line="240" w:lineRule="auto"/>
        <w:jc w:val="both"/>
      </w:pPr>
      <w:r w:rsidRPr="0006619B">
        <w:t>2. [</w:t>
      </w:r>
      <w:r w:rsidRPr="0006619B">
        <w:rPr>
          <w:i/>
        </w:rPr>
        <w:t>If an advance payment is foreseen, its maximum amount and the off-set mechanism should be specified here</w:t>
      </w:r>
      <w:r w:rsidRPr="0006619B">
        <w:t>].</w:t>
      </w:r>
    </w:p>
    <w:p w:rsidR="002E1C41" w:rsidRPr="0006619B" w:rsidRDefault="002E1C41" w:rsidP="001C142E">
      <w:pPr>
        <w:spacing w:line="240" w:lineRule="auto"/>
        <w:jc w:val="both"/>
      </w:pPr>
      <w:r w:rsidRPr="0006619B">
        <w:t>3. [</w:t>
      </w:r>
      <w:r w:rsidRPr="0006619B">
        <w:rPr>
          <w:i/>
        </w:rPr>
        <w:t>If applicable</w:t>
      </w:r>
      <w:r w:rsidRPr="0006619B">
        <w:t xml:space="preserve">] </w:t>
      </w:r>
      <w:proofErr w:type="gramStart"/>
      <w:r w:rsidRPr="0006619B">
        <w:t>The</w:t>
      </w:r>
      <w:proofErr w:type="gramEnd"/>
      <w:r w:rsidRPr="0006619B">
        <w:t xml:space="preserve"> advance payment to the Project Partner shall be made no later than [</w:t>
      </w:r>
      <w:r w:rsidRPr="0006619B">
        <w:rPr>
          <w:i/>
        </w:rPr>
        <w:t>number of working days</w:t>
      </w:r>
      <w:r w:rsidRPr="0006619B">
        <w:t xml:space="preserve">] of the crediting of the advance payment </w:t>
      </w:r>
      <w:r w:rsidR="0065220A" w:rsidRPr="0006619B">
        <w:t xml:space="preserve">from the Programme </w:t>
      </w:r>
      <w:r w:rsidRPr="0006619B">
        <w:t xml:space="preserve">to the </w:t>
      </w:r>
      <w:r w:rsidRPr="0006619B">
        <w:lastRenderedPageBreak/>
        <w:t xml:space="preserve">Project Promoter’s bank account. </w:t>
      </w:r>
    </w:p>
    <w:p w:rsidR="002E1C41" w:rsidRPr="0006619B" w:rsidRDefault="002E1C41" w:rsidP="001C142E">
      <w:pPr>
        <w:spacing w:line="240" w:lineRule="auto"/>
        <w:jc w:val="both"/>
      </w:pPr>
      <w:r w:rsidRPr="0006619B">
        <w:t>3. Interim payments shall be paid based on [</w:t>
      </w:r>
      <w:r w:rsidRPr="0006619B">
        <w:rPr>
          <w:i/>
        </w:rPr>
        <w:t>specify how the Project Partner is to claim</w:t>
      </w:r>
      <w:r w:rsidR="00863640" w:rsidRPr="0006619B">
        <w:rPr>
          <w:i/>
        </w:rPr>
        <w:t xml:space="preserve"> funds</w:t>
      </w:r>
      <w:r w:rsidRPr="0006619B">
        <w:rPr>
          <w:i/>
        </w:rPr>
        <w:t xml:space="preserve"> from the Project Promoter </w:t>
      </w:r>
      <w:r w:rsidR="00E471A1" w:rsidRPr="0006619B">
        <w:rPr>
          <w:i/>
        </w:rPr>
        <w:t xml:space="preserve">i.e. based on a pre-financing of planned activities/expenditures or a reimbursement of incurred expenditure reported) </w:t>
      </w:r>
      <w:r w:rsidRPr="0006619B">
        <w:rPr>
          <w:i/>
        </w:rPr>
        <w:t>and if a template shall be used to that effect. If so, the template should be annexed to the Partnership Agreement. If no templates are foreseen, then the provision should specify, with as much detail as possible, the content of the payment claims</w:t>
      </w:r>
      <w:r w:rsidRPr="0006619B">
        <w:t>]. Payment claims shall be submitted to the Project Promoter [</w:t>
      </w:r>
      <w:r w:rsidRPr="0006619B">
        <w:rPr>
          <w:i/>
        </w:rPr>
        <w:t>specify the monthly frequency or specific deadlines]</w:t>
      </w:r>
      <w:r w:rsidR="00863640" w:rsidRPr="0006619B">
        <w:rPr>
          <w:i/>
        </w:rPr>
        <w:t>.</w:t>
      </w:r>
    </w:p>
    <w:p w:rsidR="002E1C41" w:rsidRPr="0006619B" w:rsidRDefault="002E1C41" w:rsidP="001C142E">
      <w:pPr>
        <w:spacing w:line="240" w:lineRule="auto"/>
        <w:jc w:val="both"/>
      </w:pPr>
      <w:r w:rsidRPr="0006619B">
        <w:t>4. Interim payments to the Project Partner shall, be made within [</w:t>
      </w:r>
      <w:r w:rsidRPr="0006619B">
        <w:rPr>
          <w:i/>
        </w:rPr>
        <w:t xml:space="preserve">number of working days from receipt of the </w:t>
      </w:r>
      <w:r w:rsidR="00797BCF" w:rsidRPr="0006619B">
        <w:rPr>
          <w:i/>
        </w:rPr>
        <w:t xml:space="preserve">Partner’s </w:t>
      </w:r>
      <w:r w:rsidRPr="0006619B">
        <w:rPr>
          <w:i/>
        </w:rPr>
        <w:t>payment claim or, in case deadlines are specified in paragraph 3, the dates by which the Project Promoter shall transfer the amounts.</w:t>
      </w:r>
      <w:r w:rsidR="00205758" w:rsidRPr="0006619B">
        <w:t xml:space="preserve"> </w:t>
      </w:r>
      <w:r w:rsidRPr="0006619B">
        <w:rPr>
          <w:i/>
        </w:rPr>
        <w:t xml:space="preserve">Consider including a provision addressing the consequences of </w:t>
      </w:r>
      <w:r w:rsidR="00797BCF" w:rsidRPr="0006619B">
        <w:rPr>
          <w:i/>
        </w:rPr>
        <w:t xml:space="preserve">any </w:t>
      </w:r>
      <w:r w:rsidRPr="0006619B">
        <w:rPr>
          <w:i/>
        </w:rPr>
        <w:t>delays in submitting payment claims by the Project Partner</w:t>
      </w:r>
      <w:r w:rsidRPr="0006619B">
        <w:t xml:space="preserve">]. </w:t>
      </w:r>
    </w:p>
    <w:p w:rsidR="00D11883" w:rsidRPr="0006619B" w:rsidRDefault="00D11883" w:rsidP="001C142E">
      <w:pPr>
        <w:spacing w:line="240" w:lineRule="auto"/>
        <w:jc w:val="both"/>
      </w:pPr>
      <w:r w:rsidRPr="0006619B">
        <w:t xml:space="preserve">5. Payment of the final balance shall </w:t>
      </w:r>
      <w:r w:rsidR="0065220A" w:rsidRPr="0006619B">
        <w:t xml:space="preserve">be made </w:t>
      </w:r>
      <w:r w:rsidRPr="0006619B">
        <w:t>[</w:t>
      </w:r>
      <w:r w:rsidR="0065220A" w:rsidRPr="0006619B">
        <w:rPr>
          <w:i/>
        </w:rPr>
        <w:t>specify details</w:t>
      </w:r>
      <w:r w:rsidRPr="0006619B">
        <w:t>]</w:t>
      </w:r>
      <w:r w:rsidR="0065220A" w:rsidRPr="0006619B">
        <w:t>.</w:t>
      </w:r>
    </w:p>
    <w:p w:rsidR="002E1C41" w:rsidRPr="0006619B" w:rsidRDefault="00B01629" w:rsidP="001C142E">
      <w:pPr>
        <w:spacing w:line="240" w:lineRule="auto"/>
        <w:ind w:right="-64"/>
        <w:jc w:val="both"/>
      </w:pPr>
      <w:r w:rsidRPr="00B01629">
        <w:rPr>
          <w:noProof/>
          <w:highlight w:val="lightGray"/>
          <w:lang w:eastAsia="en-GB"/>
        </w:rPr>
        <w:pict>
          <v:shape id="_x0000_s1033" type="#_x0000_t202" style="position:absolute;left:0;text-align:left;margin-left:1.1pt;margin-top:21.35pt;width:438pt;height:163.6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gNJQIAAEw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">
            <v:textbox>
              <w:txbxContent>
                <w:p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sidR="00E001D8">
                    <w:rPr>
                      <w:rFonts w:ascii="Times New Roman" w:hAnsi="Times New Roman"/>
                      <w:highlight w:val="lightGray"/>
                    </w:rPr>
                    <w:t xml:space="preserve">Fund </w:t>
                  </w:r>
                  <w:r>
                    <w:rPr>
                      <w:rFonts w:ascii="Times New Roman" w:hAnsi="Times New Roman"/>
                      <w:highlight w:val="lightGray"/>
                    </w:rPr>
                    <w:t>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w:t>
                  </w:r>
                  <w:r w:rsidR="00E001D8">
                    <w:rPr>
                      <w:rFonts w:ascii="Times New Roman" w:hAnsi="Times New Roman"/>
                      <w:highlight w:val="lightGray"/>
                    </w:rPr>
                    <w:t xml:space="preserve">Fund </w:t>
                  </w:r>
                  <w:r>
                    <w:rPr>
                      <w:rFonts w:ascii="Times New Roman" w:hAnsi="Times New Roman"/>
                      <w:highlight w:val="lightGray"/>
                    </w:rPr>
                    <w:t>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r w:rsidR="00025CAA">
                    <w:rPr>
                      <w:rFonts w:ascii="Times New Roman" w:hAnsi="Times New Roman"/>
                      <w:highlight w:val="lightGray"/>
                    </w:rPr>
                    <w:t>Please note that the exchange los</w:t>
                  </w:r>
                  <w:r w:rsidR="00FE5375">
                    <w:rPr>
                      <w:rFonts w:ascii="Times New Roman" w:hAnsi="Times New Roman"/>
                      <w:highlight w:val="lightGray"/>
                    </w:rPr>
                    <w:t>s</w:t>
                  </w:r>
                  <w:r w:rsidR="00025CAA">
                    <w:rPr>
                      <w:rFonts w:ascii="Times New Roman" w:hAnsi="Times New Roman"/>
                      <w:highlight w:val="lightGray"/>
                    </w:rPr>
                    <w:t>es are not eligible and sh</w:t>
                  </w:r>
                  <w:r w:rsidR="008101E6">
                    <w:rPr>
                      <w:rFonts w:ascii="Times New Roman" w:hAnsi="Times New Roman"/>
                      <w:highlight w:val="lightGray"/>
                    </w:rPr>
                    <w:t>all</w:t>
                  </w:r>
                  <w:r w:rsidR="00025CAA">
                    <w:rPr>
                      <w:rFonts w:ascii="Times New Roman" w:hAnsi="Times New Roman"/>
                      <w:highlight w:val="lightGray"/>
                    </w:rPr>
                    <w:t xml:space="preserve"> not be covered from the project expenditures</w:t>
                  </w:r>
                  <w:r w:rsidR="008101E6">
                    <w:rPr>
                      <w:rFonts w:ascii="Times New Roman" w:hAnsi="Times New Roman"/>
                      <w:highlight w:val="lightGray"/>
                    </w:rPr>
                    <w:t xml:space="preserve"> (Article </w:t>
                  </w:r>
                  <w:r w:rsidR="00200697">
                    <w:rPr>
                      <w:rFonts w:ascii="Times New Roman" w:hAnsi="Times New Roman"/>
                      <w:highlight w:val="lightGray"/>
                    </w:rPr>
                    <w:t>4.4</w:t>
                  </w:r>
                  <w:r w:rsidR="008101E6">
                    <w:rPr>
                      <w:rFonts w:ascii="Times New Roman" w:hAnsi="Times New Roman"/>
                      <w:highlight w:val="lightGray"/>
                    </w:rPr>
                    <w:t>.1(</w:t>
                  </w:r>
                  <w:r w:rsidR="00200697">
                    <w:rPr>
                      <w:rFonts w:ascii="Times New Roman" w:hAnsi="Times New Roman"/>
                      <w:highlight w:val="lightGray"/>
                    </w:rPr>
                    <w:t>e</w:t>
                  </w:r>
                  <w:r w:rsidR="008101E6">
                    <w:rPr>
                      <w:rFonts w:ascii="Times New Roman" w:hAnsi="Times New Roman"/>
                      <w:highlight w:val="lightGray"/>
                    </w:rPr>
                    <w:t>) of the PIA)</w:t>
                  </w:r>
                  <w:r w:rsidR="00025CAA">
                    <w:rPr>
                      <w:rFonts w:ascii="Times New Roman" w:hAnsi="Times New Roman"/>
                      <w:highlight w:val="lightGray"/>
                    </w:rPr>
                    <w:t>.</w:t>
                  </w:r>
                </w:p>
                <w:p w:rsidR="00DE0C14" w:rsidRDefault="00DE0C14"/>
              </w:txbxContent>
            </v:textbox>
            <w10:wrap type="square"/>
          </v:shape>
        </w:pict>
      </w:r>
      <w:r w:rsidR="00D11883" w:rsidRPr="0006619B">
        <w:t>6</w:t>
      </w:r>
      <w:r w:rsidR="002E1C41" w:rsidRPr="0006619B">
        <w:t>. All amounts shall be denominated in [</w:t>
      </w:r>
      <w:r w:rsidR="002E1C41" w:rsidRPr="0006619B">
        <w:rPr>
          <w:i/>
        </w:rPr>
        <w:t>specify the applicable currency</w:t>
      </w:r>
      <w:r w:rsidR="002E1C41" w:rsidRPr="0006619B">
        <w:t>].</w:t>
      </w:r>
    </w:p>
    <w:p w:rsidR="002E1C41" w:rsidRPr="0006619B" w:rsidRDefault="007342E0" w:rsidP="007047F3">
      <w:pPr>
        <w:spacing w:line="240" w:lineRule="auto"/>
        <w:ind w:right="-64"/>
        <w:jc w:val="both"/>
      </w:pPr>
      <w:r w:rsidRPr="0006619B">
        <w:br/>
      </w:r>
      <w:r w:rsidR="00D11883" w:rsidRPr="0006619B">
        <w:t>7</w:t>
      </w:r>
      <w:r w:rsidR="002E1C41" w:rsidRPr="0006619B">
        <w:t xml:space="preserve">. Payments to the Project Partner shall be made to the </w:t>
      </w:r>
      <w:r w:rsidR="00F35C56" w:rsidRPr="0006619B">
        <w:t>Project Partner’s</w:t>
      </w:r>
      <w:r w:rsidR="002E1C41" w:rsidRPr="0006619B">
        <w:t xml:space="preserve"> bank account</w:t>
      </w:r>
      <w:r w:rsidR="00F35C56" w:rsidRPr="0006619B">
        <w:t xml:space="preserve"> denominated in [</w:t>
      </w:r>
      <w:r w:rsidR="00F35C56" w:rsidRPr="0006619B">
        <w:rPr>
          <w:i/>
        </w:rPr>
        <w:t>specify the currency</w:t>
      </w:r>
      <w:r w:rsidR="00F35C56" w:rsidRPr="0006619B">
        <w:t>], identified as follows</w:t>
      </w:r>
      <w:r w:rsidR="002E1C41" w:rsidRPr="0006619B">
        <w:t>:</w:t>
      </w:r>
      <w:r w:rsidR="00E471A1" w:rsidRPr="0006619B">
        <w:t xml:space="preserve"> </w:t>
      </w:r>
      <w:r w:rsidR="002E1C41" w:rsidRPr="0006619B">
        <w:t>[</w:t>
      </w:r>
      <w:r w:rsidR="002E1C41" w:rsidRPr="0006619B">
        <w:rPr>
          <w:i/>
        </w:rPr>
        <w:t>specify bank account details</w:t>
      </w:r>
      <w:r w:rsidR="00F97573" w:rsidRPr="0006619B">
        <w:rPr>
          <w:i/>
        </w:rPr>
        <w:t xml:space="preserve"> of the Project Partner</w:t>
      </w:r>
      <w:r w:rsidR="007047F3" w:rsidRPr="0006619B">
        <w:rPr>
          <w:i/>
        </w:rPr>
        <w:t xml:space="preserve">: </w:t>
      </w:r>
      <w:r w:rsidR="00DC3135" w:rsidRPr="0006619B">
        <w:rPr>
          <w:i/>
        </w:rPr>
        <w:t>n</w:t>
      </w:r>
      <w:r w:rsidR="007047F3" w:rsidRPr="0006619B">
        <w:rPr>
          <w:i/>
        </w:rPr>
        <w:t>ame of bank, address of branch in full, exact designation of account holder, full account number including IBAN and BIC/Swift codes</w:t>
      </w:r>
      <w:r w:rsidR="002E1C41" w:rsidRPr="0006619B">
        <w:t>].</w:t>
      </w:r>
    </w:p>
    <w:p w:rsidR="002E1C41" w:rsidRPr="0006619B" w:rsidRDefault="00D11883" w:rsidP="001C142E">
      <w:pPr>
        <w:spacing w:line="240" w:lineRule="auto"/>
        <w:jc w:val="both"/>
      </w:pPr>
      <w:r w:rsidRPr="0006619B">
        <w:t>8</w:t>
      </w:r>
      <w:r w:rsidR="00593FD6" w:rsidRPr="0006619B">
        <w:t>. Payments shall be deemed to have been made on the date on which the Project Promoter’s account is debited.</w:t>
      </w:r>
    </w:p>
    <w:p w:rsidR="002E1C41" w:rsidRPr="0006619B" w:rsidRDefault="002E1C41" w:rsidP="001C142E">
      <w:pPr>
        <w:spacing w:line="240" w:lineRule="auto"/>
        <w:jc w:val="both"/>
      </w:pPr>
    </w:p>
    <w:p w:rsidR="002E1C41" w:rsidRPr="0006619B" w:rsidRDefault="002E1C41" w:rsidP="001C142E">
      <w:pPr>
        <w:spacing w:line="240" w:lineRule="auto"/>
        <w:jc w:val="both"/>
        <w:rPr>
          <w:b/>
          <w:u w:val="single"/>
        </w:rPr>
      </w:pPr>
      <w:r w:rsidRPr="0006619B">
        <w:rPr>
          <w:b/>
          <w:u w:val="single"/>
        </w:rPr>
        <w:t>Article 8 – Proof of expenditure</w:t>
      </w:r>
    </w:p>
    <w:p w:rsidR="003A3F4B" w:rsidRPr="0006619B" w:rsidRDefault="003A3F4B" w:rsidP="003A3F4B">
      <w:pPr>
        <w:spacing w:line="240" w:lineRule="auto"/>
        <w:jc w:val="both"/>
      </w:pPr>
      <w:r w:rsidRPr="0006619B">
        <w:t xml:space="preserve">1. </w:t>
      </w:r>
      <w:r w:rsidR="00B16F47" w:rsidRPr="0006619B">
        <w:t>Proof of expenditure shall take the following form: [</w:t>
      </w:r>
      <w:r w:rsidR="00B16F47" w:rsidRPr="0006619B">
        <w:rPr>
          <w:i/>
        </w:rPr>
        <w:t>see different options below</w:t>
      </w:r>
      <w:r w:rsidR="00B16F47" w:rsidRPr="0006619B">
        <w:t>].</w:t>
      </w:r>
    </w:p>
    <w:p w:rsidR="00DB2231" w:rsidRPr="0006619B" w:rsidRDefault="00DB2231" w:rsidP="003A3F4B">
      <w:pPr>
        <w:spacing w:line="240" w:lineRule="auto"/>
        <w:jc w:val="both"/>
      </w:pPr>
    </w:p>
    <w:p w:rsidR="00DB2231" w:rsidRPr="0006619B" w:rsidRDefault="00DB2231" w:rsidP="003A3F4B">
      <w:pPr>
        <w:spacing w:line="240" w:lineRule="auto"/>
        <w:jc w:val="both"/>
      </w:pPr>
    </w:p>
    <w:p w:rsidR="003A3F4B" w:rsidRPr="0006619B" w:rsidRDefault="00B01629" w:rsidP="003A3F4B">
      <w:pPr>
        <w:spacing w:line="240" w:lineRule="auto"/>
        <w:jc w:val="both"/>
      </w:pPr>
      <w:r w:rsidRPr="00B01629">
        <w:rPr>
          <w:noProof/>
          <w:highlight w:val="lightGray"/>
          <w:lang w:eastAsia="en-GB"/>
        </w:rPr>
        <w:lastRenderedPageBreak/>
        <w:pict>
          <v:shape id="_x0000_s1034" type="#_x0000_t202" style="position:absolute;left:0;text-align:left;margin-left:-8.45pt;margin-top:0;width:441pt;height:530.7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">
            <v:textbox>
              <w:txbxContent>
                <w:p w:rsidR="00AE770B" w:rsidRPr="00351C75" w:rsidRDefault="00AE770B" w:rsidP="00351C75">
                  <w:pPr>
                    <w:spacing w:line="240" w:lineRule="auto"/>
                    <w:jc w:val="both"/>
                    <w:rPr>
                      <w:rFonts w:ascii="Times New Roman" w:hAnsi="Times New Roman" w:cs="Times New Roman"/>
                      <w:highlight w:val="lightGray"/>
                    </w:rPr>
                  </w:pPr>
                  <w:r w:rsidRPr="00351C75">
                    <w:rPr>
                      <w:rFonts w:ascii="Times New Roman" w:hAnsi="Times New Roman" w:cs="Times New Roman"/>
                      <w:highlight w:val="lightGray"/>
                    </w:rPr>
                    <w:t>The proof of expenditure to be submitted by the Partner may take a form of:</w:t>
                  </w:r>
                </w:p>
                <w:p w:rsidR="00AE770B" w:rsidRPr="00351C75" w:rsidRDefault="00AE770B" w:rsidP="00351C75">
                  <w:pPr>
                    <w:pStyle w:val="ListParagraph"/>
                    <w:numPr>
                      <w:ilvl w:val="0"/>
                      <w:numId w:val="37"/>
                    </w:numPr>
                    <w:jc w:val="both"/>
                    <w:rPr>
                      <w:rFonts w:ascii="Times New Roman" w:hAnsi="Times New Roman" w:cs="Times New Roman"/>
                      <w:sz w:val="22"/>
                      <w:szCs w:val="22"/>
                      <w:highlight w:val="lightGray"/>
                    </w:rPr>
                  </w:pPr>
                  <w:r w:rsidRPr="00351C75">
                    <w:rPr>
                      <w:rFonts w:ascii="Times New Roman" w:hAnsi="Times New Roman" w:cs="Times New Roman"/>
                      <w:sz w:val="22"/>
                      <w:szCs w:val="22"/>
                      <w:highlight w:val="lightGray"/>
                    </w:rPr>
                    <w:t xml:space="preserve">receipted invoices or accounting documents of equivalent probative value (Article </w:t>
                  </w:r>
                  <w:r w:rsidR="00200697">
                    <w:rPr>
                      <w:rFonts w:ascii="Times New Roman" w:hAnsi="Times New Roman" w:cs="Times New Roman"/>
                      <w:sz w:val="22"/>
                      <w:szCs w:val="22"/>
                      <w:highlight w:val="lightGray"/>
                    </w:rPr>
                    <w:t>9</w:t>
                  </w:r>
                  <w:r w:rsidRPr="00351C75">
                    <w:rPr>
                      <w:rFonts w:ascii="Times New Roman" w:hAnsi="Times New Roman" w:cs="Times New Roman"/>
                      <w:sz w:val="22"/>
                      <w:szCs w:val="22"/>
                      <w:highlight w:val="lightGray"/>
                    </w:rPr>
                    <w:t>.2.1 of the PIA)</w:t>
                  </w:r>
                </w:p>
                <w:p w:rsidR="00AE770B" w:rsidRPr="00205758" w:rsidRDefault="009803F6" w:rsidP="00351C75">
                  <w:pPr>
                    <w:pStyle w:val="ListParagraph"/>
                    <w:numPr>
                      <w:ilvl w:val="0"/>
                      <w:numId w:val="37"/>
                    </w:numPr>
                    <w:jc w:val="both"/>
                    <w:rPr>
                      <w:rFonts w:ascii="Times New Roman" w:hAnsi="Times New Roman" w:cs="Times New Roman"/>
                      <w:highlight w:val="lightGray"/>
                    </w:rPr>
                  </w:pPr>
                  <w:r w:rsidRPr="00BD76EC">
                    <w:rPr>
                      <w:rFonts w:ascii="Times New Roman" w:hAnsi="Times New Roman" w:cs="Times New Roman"/>
                      <w:sz w:val="22"/>
                      <w:szCs w:val="22"/>
                      <w:highlight w:val="lightGray"/>
                    </w:rPr>
                    <w:t>a</w:t>
                  </w:r>
                  <w:r w:rsidR="00AE770B" w:rsidRPr="00351C75">
                    <w:rPr>
                      <w:rFonts w:ascii="Times New Roman" w:hAnsi="Times New Roman" w:cs="Times New Roman"/>
                      <w:sz w:val="22"/>
                      <w:szCs w:val="22"/>
                      <w:highlight w:val="lightGray"/>
                    </w:rPr>
                    <w:t xml:space="preserve"> report by an independent auditor, qualified to carry out statutory audits of accounting documents, certifying that the reported costs are incurred in accordance with the PIA, the national law and relevant national accounting practices shall also be accepted as sufficient proof of expenditure incurred for project partners whose primary location is in one of the Donor States or project partners that are international organisations or bodies or agencies thereof (Article </w:t>
                  </w:r>
                  <w:r w:rsidR="00200697">
                    <w:rPr>
                      <w:rFonts w:ascii="Times New Roman" w:hAnsi="Times New Roman" w:cs="Times New Roman"/>
                      <w:sz w:val="22"/>
                      <w:szCs w:val="22"/>
                      <w:highlight w:val="lightGray"/>
                    </w:rPr>
                    <w:t>9</w:t>
                  </w:r>
                  <w:r w:rsidR="00AE770B" w:rsidRPr="00351C75">
                    <w:rPr>
                      <w:rFonts w:ascii="Times New Roman" w:hAnsi="Times New Roman" w:cs="Times New Roman"/>
                      <w:sz w:val="22"/>
                      <w:szCs w:val="22"/>
                      <w:highlight w:val="lightGray"/>
                    </w:rPr>
                    <w:t>.2.2 of the PIA)</w:t>
                  </w:r>
                </w:p>
                <w:p w:rsidR="00DB2231" w:rsidRDefault="00DB2231" w:rsidP="00DB2231">
                  <w:pPr>
                    <w:jc w:val="both"/>
                    <w:rPr>
                      <w:rFonts w:ascii="Times New Roman" w:hAnsi="Times New Roman" w:cs="Times New Roman"/>
                      <w:highlight w:val="lightGray"/>
                    </w:rPr>
                  </w:pPr>
                  <w:r w:rsidRPr="00BD76EC">
                    <w:rPr>
                      <w:rFonts w:ascii="Times New Roman" w:hAnsi="Times New Roman" w:cs="Times New Roman"/>
                      <w:highlight w:val="lightGray"/>
                    </w:rPr>
                    <w:t xml:space="preserve">When option </w:t>
                  </w:r>
                  <w:r>
                    <w:rPr>
                      <w:rFonts w:ascii="Times New Roman" w:hAnsi="Times New Roman" w:cs="Times New Roman"/>
                      <w:highlight w:val="lightGray"/>
                    </w:rPr>
                    <w:t xml:space="preserve">1) </w:t>
                  </w:r>
                  <w:r w:rsidRPr="00BD76EC">
                    <w:rPr>
                      <w:rFonts w:ascii="Times New Roman" w:hAnsi="Times New Roman" w:cs="Times New Roman"/>
                      <w:highlight w:val="lightGray"/>
                    </w:rPr>
                    <w:t>is chosen</w:t>
                  </w:r>
                  <w:r>
                    <w:rPr>
                      <w:rFonts w:ascii="Times New Roman" w:hAnsi="Times New Roman" w:cs="Times New Roman"/>
                      <w:highlight w:val="lightGray"/>
                    </w:rPr>
                    <w:t>:</w:t>
                  </w:r>
                </w:p>
                <w:p w:rsidR="00DB2231" w:rsidRPr="00BD76EC" w:rsidRDefault="00DB2231" w:rsidP="00DB2231">
                  <w:pPr>
                    <w:pStyle w:val="ListParagraph"/>
                    <w:numPr>
                      <w:ilvl w:val="0"/>
                      <w:numId w:val="36"/>
                    </w:numPr>
                    <w:spacing w:after="120"/>
                    <w:ind w:left="284" w:hanging="284"/>
                    <w:contextualSpacing w:val="0"/>
                    <w:jc w:val="both"/>
                    <w:rPr>
                      <w:rFonts w:ascii="Times New Roman" w:hAnsi="Times New Roman" w:cs="Times New Roman"/>
                      <w:highlight w:val="lightGray"/>
                    </w:rPr>
                  </w:pPr>
                  <w:proofErr w:type="gramStart"/>
                  <w:r w:rsidRPr="00B16F47">
                    <w:rPr>
                      <w:rFonts w:ascii="Times New Roman" w:hAnsi="Times New Roman" w:cs="Times New Roman"/>
                      <w:sz w:val="22"/>
                      <w:szCs w:val="22"/>
                      <w:highlight w:val="lightGray"/>
                    </w:rPr>
                    <w:t>the</w:t>
                  </w:r>
                  <w:proofErr w:type="gramEnd"/>
                  <w:r w:rsidRPr="00B16F47">
                    <w:rPr>
                      <w:rFonts w:ascii="Times New Roman" w:hAnsi="Times New Roman" w:cs="Times New Roman"/>
                      <w:sz w:val="22"/>
                      <w:szCs w:val="22"/>
                      <w:highlight w:val="lightGray"/>
                    </w:rPr>
                    <w:t xml:space="preserve"> related provisions and requirements</w:t>
                  </w:r>
                  <w:r w:rsidRPr="006A6266">
                    <w:rPr>
                      <w:rFonts w:ascii="Times New Roman" w:hAnsi="Times New Roman" w:cs="Times New Roman"/>
                      <w:sz w:val="22"/>
                      <w:szCs w:val="22"/>
                      <w:highlight w:val="lightGray"/>
                    </w:rPr>
                    <w:t xml:space="preserve"> should be aligned to the proof of expenditure system that is applicable to the expenditure incurred by the Project Promoter</w:t>
                  </w:r>
                  <w:r>
                    <w:rPr>
                      <w:rFonts w:ascii="Times New Roman" w:hAnsi="Times New Roman" w:cs="Times New Roman"/>
                      <w:sz w:val="22"/>
                      <w:szCs w:val="22"/>
                      <w:highlight w:val="lightGray"/>
                    </w:rPr>
                    <w:t xml:space="preserve"> and with the Fund Operator’s procedures for administrative and on the-spot verifications, audits and monitoring of projects. T</w:t>
                  </w:r>
                  <w:r w:rsidRPr="006A6266">
                    <w:rPr>
                      <w:rFonts w:ascii="Times New Roman" w:hAnsi="Times New Roman" w:cs="Times New Roman"/>
                      <w:sz w:val="22"/>
                      <w:szCs w:val="22"/>
                      <w:highlight w:val="lightGray"/>
                    </w:rPr>
                    <w:t xml:space="preserve">his does not mean necessarily that all </w:t>
                  </w:r>
                  <w:r w:rsidRPr="00BD76EC">
                    <w:rPr>
                      <w:rFonts w:ascii="Times New Roman" w:hAnsi="Times New Roman" w:cs="Times New Roman"/>
                      <w:sz w:val="22"/>
                      <w:szCs w:val="22"/>
                      <w:highlight w:val="lightGray"/>
                    </w:rPr>
                    <w:t xml:space="preserve">the supporting </w:t>
                  </w:r>
                  <w:r w:rsidRPr="006A6266">
                    <w:rPr>
                      <w:rFonts w:ascii="Times New Roman" w:hAnsi="Times New Roman" w:cs="Times New Roman"/>
                      <w:sz w:val="22"/>
                      <w:szCs w:val="22"/>
                      <w:highlight w:val="lightGray"/>
                    </w:rPr>
                    <w:t>documents (the proof of expenditure) are required to be submitted each time a financial report is submitted. These aspects need to be regulated in the Partnership Agreement with as much detail as possible</w:t>
                  </w:r>
                </w:p>
                <w:p w:rsidR="00DB2231" w:rsidRPr="00B16F47" w:rsidRDefault="00DB2231" w:rsidP="00DB2231">
                  <w:pPr>
                    <w:pStyle w:val="ListParagraph"/>
                    <w:numPr>
                      <w:ilvl w:val="0"/>
                      <w:numId w:val="36"/>
                    </w:numPr>
                    <w:spacing w:after="120"/>
                    <w:ind w:left="284" w:hanging="284"/>
                    <w:contextualSpacing w:val="0"/>
                    <w:jc w:val="both"/>
                    <w:rPr>
                      <w:rFonts w:ascii="Times New Roman" w:hAnsi="Times New Roman" w:cs="Times New Roman"/>
                      <w:highlight w:val="lightGray"/>
                    </w:rPr>
                  </w:pPr>
                  <w:r w:rsidRPr="00351C75">
                    <w:rPr>
                      <w:rFonts w:ascii="Times New Roman" w:hAnsi="Times New Roman" w:cs="Times New Roman"/>
                      <w:sz w:val="22"/>
                      <w:szCs w:val="22"/>
                      <w:highlight w:val="lightGray"/>
                    </w:rPr>
                    <w:t xml:space="preserve">it is important to specify in advance if </w:t>
                  </w:r>
                  <w:r w:rsidRPr="00B16F47">
                    <w:rPr>
                      <w:rFonts w:ascii="Times New Roman" w:hAnsi="Times New Roman" w:cs="Times New Roman"/>
                      <w:sz w:val="22"/>
                      <w:szCs w:val="22"/>
                      <w:highlight w:val="lightGray"/>
                    </w:rPr>
                    <w:t xml:space="preserve">all </w:t>
                  </w:r>
                  <w:r w:rsidRPr="006A6266">
                    <w:rPr>
                      <w:rFonts w:ascii="Times New Roman" w:hAnsi="Times New Roman" w:cs="Times New Roman"/>
                      <w:sz w:val="22"/>
                      <w:szCs w:val="22"/>
                      <w:highlight w:val="lightGray"/>
                    </w:rPr>
                    <w:t xml:space="preserve">the proof of expenditure </w:t>
                  </w:r>
                  <w:r w:rsidRPr="00B16F47">
                    <w:rPr>
                      <w:rFonts w:ascii="Times New Roman" w:hAnsi="Times New Roman" w:cs="Times New Roman"/>
                      <w:sz w:val="22"/>
                      <w:szCs w:val="22"/>
                      <w:highlight w:val="lightGray"/>
                    </w:rPr>
                    <w:t>has to be translated into the p</w:t>
                  </w:r>
                  <w:r w:rsidRPr="00BD76EC">
                    <w:rPr>
                      <w:rFonts w:ascii="Times New Roman" w:hAnsi="Times New Roman" w:cs="Times New Roman"/>
                      <w:sz w:val="22"/>
                      <w:szCs w:val="22"/>
                      <w:highlight w:val="lightGray"/>
                    </w:rPr>
                    <w:t>romoter’s national language</w:t>
                  </w:r>
                </w:p>
                <w:p w:rsidR="00DB2231" w:rsidRDefault="00DB2231" w:rsidP="00351C75">
                  <w:pPr>
                    <w:spacing w:line="240" w:lineRule="auto"/>
                    <w:jc w:val="both"/>
                    <w:rPr>
                      <w:rFonts w:ascii="Times New Roman" w:hAnsi="Times New Roman" w:cs="Times New Roman"/>
                      <w:highlight w:val="lightGray"/>
                    </w:rPr>
                  </w:pPr>
                </w:p>
                <w:p w:rsidR="00AE770B" w:rsidRPr="00351C75" w:rsidRDefault="00AE770B" w:rsidP="00351C75">
                  <w:pPr>
                    <w:spacing w:line="240" w:lineRule="auto"/>
                    <w:jc w:val="both"/>
                    <w:rPr>
                      <w:rFonts w:ascii="Times New Roman" w:hAnsi="Times New Roman" w:cs="Times New Roman"/>
                      <w:highlight w:val="lightGray"/>
                    </w:rPr>
                  </w:pPr>
                  <w:r w:rsidRPr="00351C75">
                    <w:rPr>
                      <w:rFonts w:ascii="Times New Roman" w:hAnsi="Times New Roman" w:cs="Times New Roman"/>
                      <w:highlight w:val="lightGray"/>
                    </w:rPr>
                    <w:t xml:space="preserve">In </w:t>
                  </w:r>
                  <w:r w:rsidR="00205758">
                    <w:rPr>
                      <w:rFonts w:ascii="Times New Roman" w:hAnsi="Times New Roman" w:cs="Times New Roman"/>
                      <w:highlight w:val="lightGray"/>
                    </w:rPr>
                    <w:t xml:space="preserve">a </w:t>
                  </w:r>
                  <w:r w:rsidRPr="00351C75">
                    <w:rPr>
                      <w:rFonts w:ascii="Times New Roman" w:hAnsi="Times New Roman" w:cs="Times New Roman"/>
                      <w:highlight w:val="lightGray"/>
                    </w:rPr>
                    <w:t xml:space="preserve">case of option 2): </w:t>
                  </w:r>
                </w:p>
                <w:p w:rsidR="00AE770B" w:rsidRPr="00351C75" w:rsidRDefault="00AE770B"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r w:rsidRPr="00351C75">
                    <w:rPr>
                      <w:rFonts w:ascii="Times New Roman" w:hAnsi="Times New Roman" w:cs="Times New Roman"/>
                      <w:sz w:val="22"/>
                      <w:szCs w:val="22"/>
                      <w:highlight w:val="lightGray"/>
                    </w:rPr>
                    <w:t>the report, shall be accepted by the Project Promoter and the Fund Operator as sufficient proof of incurred expenditure</w:t>
                  </w:r>
                </w:p>
                <w:p w:rsidR="00AE770B" w:rsidRPr="00807E8D" w:rsidRDefault="00AE770B"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proofErr w:type="gramStart"/>
                  <w:r w:rsidRPr="00807E8D">
                    <w:rPr>
                      <w:rFonts w:ascii="Times New Roman" w:hAnsi="Times New Roman" w:cs="Times New Roman"/>
                      <w:sz w:val="22"/>
                      <w:szCs w:val="22"/>
                      <w:highlight w:val="lightGray"/>
                    </w:rPr>
                    <w:t>the</w:t>
                  </w:r>
                  <w:proofErr w:type="gramEnd"/>
                  <w:r w:rsidRPr="00807E8D">
                    <w:rPr>
                      <w:rFonts w:ascii="Times New Roman" w:hAnsi="Times New Roman" w:cs="Times New Roman"/>
                      <w:sz w:val="22"/>
                      <w:szCs w:val="22"/>
                      <w:highlight w:val="lightGray"/>
                    </w:rPr>
                    <w:t xml:space="preserve"> cost of the report is considered eligible project cost, providing that is complies with the principles of the eligibility of expenditures as defined in </w:t>
                  </w:r>
                  <w:r w:rsidRPr="00807E8D">
                    <w:rPr>
                      <w:rFonts w:ascii="Times New Roman" w:hAnsi="Times New Roman" w:cs="Times New Roman"/>
                      <w:highlight w:val="lightGray"/>
                    </w:rPr>
                    <w:t>the PIA</w:t>
                  </w:r>
                  <w:r w:rsidR="00D80F12">
                    <w:rPr>
                      <w:rFonts w:ascii="Times New Roman" w:hAnsi="Times New Roman" w:cs="Times New Roman"/>
                      <w:sz w:val="22"/>
                      <w:szCs w:val="22"/>
                      <w:highlight w:val="lightGray"/>
                    </w:rPr>
                    <w:t>.</w:t>
                  </w:r>
                  <w:r w:rsidRPr="00807E8D">
                    <w:rPr>
                      <w:rFonts w:ascii="Times New Roman" w:hAnsi="Times New Roman" w:cs="Times New Roman"/>
                      <w:sz w:val="22"/>
                      <w:szCs w:val="22"/>
                      <w:highlight w:val="lightGray"/>
                    </w:rPr>
                    <w:t xml:space="preserve"> </w:t>
                  </w:r>
                  <w:r w:rsidR="00D80F12">
                    <w:rPr>
                      <w:rFonts w:ascii="Times New Roman" w:hAnsi="Times New Roman" w:cs="Times New Roman"/>
                      <w:sz w:val="22"/>
                      <w:szCs w:val="22"/>
                      <w:highlight w:val="lightGray"/>
                    </w:rPr>
                    <w:t>T</w:t>
                  </w:r>
                  <w:r w:rsidRPr="00807E8D">
                    <w:rPr>
                      <w:rFonts w:ascii="Times New Roman" w:hAnsi="Times New Roman" w:cs="Times New Roman"/>
                      <w:sz w:val="22"/>
                      <w:szCs w:val="22"/>
                      <w:highlight w:val="lightGray"/>
                    </w:rPr>
                    <w:t>he Project Promoter and Project Partner should ensure sufficient funds are set aside in the project budget to cover this cost</w:t>
                  </w:r>
                </w:p>
                <w:p w:rsidR="00AE770B" w:rsidRPr="00807E8D" w:rsidRDefault="007D2BAE" w:rsidP="00351C75">
                  <w:pPr>
                    <w:pStyle w:val="ListParagraph"/>
                    <w:numPr>
                      <w:ilvl w:val="0"/>
                      <w:numId w:val="36"/>
                    </w:numPr>
                    <w:spacing w:after="120"/>
                    <w:ind w:left="284" w:hanging="284"/>
                    <w:contextualSpacing w:val="0"/>
                    <w:jc w:val="both"/>
                    <w:rPr>
                      <w:rFonts w:ascii="Times New Roman" w:hAnsi="Times New Roman" w:cs="Times New Roman"/>
                      <w:sz w:val="22"/>
                      <w:szCs w:val="22"/>
                      <w:highlight w:val="lightGray"/>
                    </w:rPr>
                  </w:pPr>
                  <w:r w:rsidRPr="00DB2231">
                    <w:rPr>
                      <w:rFonts w:ascii="Times New Roman" w:hAnsi="Times New Roman" w:cs="Times New Roman"/>
                      <w:sz w:val="22"/>
                      <w:szCs w:val="22"/>
                      <w:highlight w:val="lightGray"/>
                    </w:rPr>
                    <w:t>upon request by the FMO/</w:t>
                  </w:r>
                  <w:r w:rsidR="00AE770B" w:rsidRPr="00807E8D">
                    <w:rPr>
                      <w:rFonts w:ascii="Times New Roman" w:hAnsi="Times New Roman" w:cs="Times New Roman"/>
                      <w:sz w:val="22"/>
                      <w:szCs w:val="22"/>
                      <w:highlight w:val="lightGray"/>
                    </w:rPr>
                    <w:t>the EFTA Board of Auditors</w:t>
                  </w:r>
                  <w:r w:rsidRPr="00807E8D">
                    <w:rPr>
                      <w:rFonts w:ascii="Times New Roman" w:hAnsi="Times New Roman" w:cs="Times New Roman"/>
                      <w:sz w:val="22"/>
                      <w:szCs w:val="22"/>
                      <w:highlight w:val="lightGray"/>
                    </w:rPr>
                    <w:t>/the Office of the Auditor General of Norway</w:t>
                  </w:r>
                  <w:r w:rsidR="00AE770B" w:rsidRPr="00807E8D">
                    <w:rPr>
                      <w:rFonts w:ascii="Times New Roman" w:hAnsi="Times New Roman" w:cs="Times New Roman"/>
                      <w:sz w:val="22"/>
                      <w:szCs w:val="22"/>
                      <w:highlight w:val="lightGray"/>
                    </w:rPr>
                    <w:t>, the Project Promoter or Project Partner shall grant access to the supporting documents on the basis of which the report was issued</w:t>
                  </w:r>
                </w:p>
                <w:p w:rsidR="00B16F47" w:rsidRDefault="00B16F47" w:rsidP="00351C75">
                  <w:pPr>
                    <w:jc w:val="both"/>
                    <w:rPr>
                      <w:rFonts w:ascii="Times New Roman" w:hAnsi="Times New Roman" w:cs="Times New Roman"/>
                      <w:highlight w:val="lightGray"/>
                    </w:rPr>
                  </w:pPr>
                  <w:r>
                    <w:rPr>
                      <w:rFonts w:ascii="Times New Roman" w:hAnsi="Times New Roman" w:cs="Times New Roman"/>
                      <w:highlight w:val="lightGray"/>
                    </w:rPr>
                    <w:t>Option 2)</w:t>
                  </w:r>
                  <w:r w:rsidR="00FB046C" w:rsidRPr="00351C75">
                    <w:rPr>
                      <w:rFonts w:ascii="Times New Roman" w:hAnsi="Times New Roman" w:cs="Times New Roman"/>
                      <w:highlight w:val="lightGray"/>
                    </w:rPr>
                    <w:t xml:space="preserve"> </w:t>
                  </w:r>
                  <w:r w:rsidR="00CC0EAB" w:rsidRPr="00351C75">
                    <w:rPr>
                      <w:rFonts w:ascii="Times New Roman" w:hAnsi="Times New Roman" w:cs="Times New Roman"/>
                      <w:highlight w:val="lightGray"/>
                    </w:rPr>
                    <w:t>is</w:t>
                  </w:r>
                  <w:r w:rsidR="00FB046C" w:rsidRPr="00351C75">
                    <w:rPr>
                      <w:rFonts w:ascii="Times New Roman" w:hAnsi="Times New Roman" w:cs="Times New Roman"/>
                      <w:highlight w:val="lightGray"/>
                    </w:rPr>
                    <w:t xml:space="preserve"> intended to facilitate </w:t>
                  </w:r>
                  <w:r w:rsidR="00CC0EAB" w:rsidRPr="00351C75">
                    <w:rPr>
                      <w:rFonts w:ascii="Times New Roman" w:hAnsi="Times New Roman" w:cs="Times New Roman"/>
                      <w:highlight w:val="lightGray"/>
                    </w:rPr>
                    <w:t xml:space="preserve">the </w:t>
                  </w:r>
                  <w:r w:rsidR="00FB046C" w:rsidRPr="00351C75">
                    <w:rPr>
                      <w:rFonts w:ascii="Times New Roman" w:hAnsi="Times New Roman" w:cs="Times New Roman"/>
                      <w:highlight w:val="lightGray"/>
                    </w:rPr>
                    <w:t>proof of expenditure</w:t>
                  </w:r>
                  <w:r w:rsidR="00CC0EAB" w:rsidRPr="00351C75">
                    <w:rPr>
                      <w:rFonts w:ascii="Times New Roman" w:hAnsi="Times New Roman" w:cs="Times New Roman"/>
                      <w:highlight w:val="lightGray"/>
                    </w:rPr>
                    <w:t>.</w:t>
                  </w:r>
                  <w:r w:rsidR="00AE770B" w:rsidRPr="00351C75">
                    <w:rPr>
                      <w:rFonts w:ascii="Times New Roman" w:hAnsi="Times New Roman" w:cs="Times New Roman"/>
                      <w:highlight w:val="lightGray"/>
                    </w:rPr>
                    <w:t xml:space="preserve"> </w:t>
                  </w:r>
                  <w:r w:rsidR="00CC0EAB" w:rsidRPr="00BD76EC">
                    <w:rPr>
                      <w:rFonts w:ascii="Times New Roman" w:hAnsi="Times New Roman" w:cs="Times New Roman"/>
                      <w:highlight w:val="lightGray"/>
                    </w:rPr>
                    <w:t>H</w:t>
                  </w:r>
                  <w:r w:rsidR="00FB046C" w:rsidRPr="00BD76EC">
                    <w:rPr>
                      <w:rFonts w:ascii="Times New Roman" w:hAnsi="Times New Roman" w:cs="Times New Roman"/>
                      <w:highlight w:val="lightGray"/>
                    </w:rPr>
                    <w:t xml:space="preserve">owever, in the case of partnerships that do not involve significant expenditures on the partner’s side, it is always possible (and may be simpler and more costs efficient) to provide original </w:t>
                  </w:r>
                  <w:r w:rsidR="00AE770B">
                    <w:rPr>
                      <w:rFonts w:ascii="Times New Roman" w:hAnsi="Times New Roman" w:cs="Times New Roman"/>
                      <w:highlight w:val="lightGray"/>
                    </w:rPr>
                    <w:t xml:space="preserve">supporting </w:t>
                  </w:r>
                  <w:r w:rsidR="00FB046C" w:rsidRPr="00BD76EC">
                    <w:rPr>
                      <w:rFonts w:ascii="Times New Roman" w:hAnsi="Times New Roman" w:cs="Times New Roman"/>
                      <w:highlight w:val="lightGray"/>
                    </w:rPr>
                    <w:t xml:space="preserve">documents </w:t>
                  </w:r>
                  <w:r w:rsidR="00AE770B">
                    <w:rPr>
                      <w:rFonts w:ascii="Times New Roman" w:hAnsi="Times New Roman" w:cs="Times New Roman"/>
                      <w:highlight w:val="lightGray"/>
                    </w:rPr>
                    <w:t xml:space="preserve">in line with option 1) </w:t>
                  </w:r>
                  <w:r w:rsidR="00FB046C" w:rsidRPr="00BD76EC">
                    <w:rPr>
                      <w:rFonts w:ascii="Times New Roman" w:hAnsi="Times New Roman" w:cs="Times New Roman"/>
                      <w:highlight w:val="lightGray"/>
                    </w:rPr>
                    <w:t xml:space="preserve">(e.g. receipted invoices, payroll extracts, etc). </w:t>
                  </w:r>
                </w:p>
              </w:txbxContent>
            </v:textbox>
            <w10:wrap type="square"/>
          </v:shape>
        </w:pict>
      </w:r>
      <w:r w:rsidR="007342E0" w:rsidRPr="0006619B">
        <w:br/>
      </w:r>
      <w:r w:rsidR="003A3F4B" w:rsidRPr="0006619B">
        <w:t xml:space="preserve">2. Proof of expenditure shall be provided by the Project Partner to the Project Promoter to the extent necessary for the Project Promoter to comply with its obligations to the </w:t>
      </w:r>
      <w:r w:rsidR="00E001D8" w:rsidRPr="0006619B">
        <w:t xml:space="preserve">Fund </w:t>
      </w:r>
      <w:r w:rsidR="003A3F4B" w:rsidRPr="0006619B">
        <w:t>Operator.</w:t>
      </w:r>
    </w:p>
    <w:p w:rsidR="002E1C41" w:rsidRPr="0006619B" w:rsidRDefault="00CD32F6" w:rsidP="00D11883">
      <w:pPr>
        <w:spacing w:line="240" w:lineRule="auto"/>
        <w:jc w:val="both"/>
      </w:pPr>
      <w:r w:rsidRPr="0006619B">
        <w:t>3</w:t>
      </w:r>
      <w:r w:rsidR="002E1C41" w:rsidRPr="0006619B">
        <w:t xml:space="preserve">. Indirect costs </w:t>
      </w:r>
      <w:r w:rsidR="003F6827" w:rsidRPr="0006619B">
        <w:t>claimed by the application of a flat rate</w:t>
      </w:r>
      <w:r w:rsidR="002E1C41" w:rsidRPr="0006619B">
        <w:t xml:space="preserve"> </w:t>
      </w:r>
      <w:r w:rsidR="009803F6" w:rsidRPr="0006619B">
        <w:t xml:space="preserve">of direct eligible staff costs </w:t>
      </w:r>
      <w:r w:rsidR="002E1C41" w:rsidRPr="0006619B">
        <w:t xml:space="preserve">do not need to be supported by </w:t>
      </w:r>
      <w:r w:rsidR="009803F6" w:rsidRPr="0006619B">
        <w:t>the proof of expenditure</w:t>
      </w:r>
      <w:r w:rsidR="002E1C41" w:rsidRPr="0006619B">
        <w:t>.</w:t>
      </w:r>
    </w:p>
    <w:p w:rsidR="00D87CAF" w:rsidRPr="0006619B" w:rsidRDefault="00D87CAF" w:rsidP="001C142E">
      <w:pPr>
        <w:pStyle w:val="Heading2"/>
        <w:tabs>
          <w:tab w:val="left" w:pos="1026"/>
        </w:tabs>
        <w:ind w:left="-57"/>
        <w:jc w:val="both"/>
        <w:rPr>
          <w:rFonts w:asciiTheme="minorHAnsi" w:hAnsiTheme="minorHAnsi"/>
          <w:sz w:val="22"/>
          <w:szCs w:val="22"/>
          <w:u w:val="single"/>
        </w:rPr>
      </w:pPr>
    </w:p>
    <w:p w:rsidR="002E1C41" w:rsidRPr="0006619B" w:rsidRDefault="002E1C41" w:rsidP="001C142E">
      <w:pPr>
        <w:pStyle w:val="Heading2"/>
        <w:tabs>
          <w:tab w:val="left" w:pos="1026"/>
        </w:tabs>
        <w:ind w:left="-57"/>
        <w:jc w:val="both"/>
        <w:rPr>
          <w:rFonts w:asciiTheme="minorHAnsi" w:hAnsiTheme="minorHAnsi"/>
          <w:sz w:val="22"/>
          <w:szCs w:val="22"/>
          <w:u w:val="single"/>
        </w:rPr>
      </w:pPr>
      <w:r w:rsidRPr="0006619B">
        <w:rPr>
          <w:rFonts w:asciiTheme="minorHAnsi" w:hAnsiTheme="minorHAnsi"/>
          <w:sz w:val="22"/>
          <w:szCs w:val="22"/>
          <w:u w:val="single"/>
        </w:rPr>
        <w:t>Article 9 – Progress and financial reports</w:t>
      </w:r>
    </w:p>
    <w:p w:rsidR="00422A3D" w:rsidRPr="0006619B" w:rsidRDefault="00B01629" w:rsidP="00351C75">
      <w:pPr>
        <w:spacing w:line="240" w:lineRule="auto"/>
        <w:jc w:val="both"/>
        <w:rPr>
          <w:lang w:eastAsia="fr-FR"/>
        </w:rPr>
      </w:pPr>
      <w:r w:rsidRPr="00B01629">
        <w:rPr>
          <w:noProof/>
          <w:lang w:eastAsia="en-GB"/>
        </w:rPr>
        <w:pict>
          <v:shape id="_x0000_s1035" type="#_x0000_t202" style="position:absolute;left:0;text-align:left;margin-left:-3.2pt;margin-top:11.9pt;width:438pt;height:190.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">
            <v:textbox>
              <w:txbxContent>
                <w:p w:rsidR="00DE0C14" w:rsidRDefault="00DE0C14" w:rsidP="00351C75">
                  <w:pPr>
                    <w:jc w:val="both"/>
                    <w:rPr>
                      <w:highlight w:val="lightGray"/>
                    </w:rPr>
                  </w:pPr>
                  <w:r w:rsidRPr="00351C75">
                    <w:rPr>
                      <w:rFonts w:ascii="Times New Roman" w:hAnsi="Times New Roman" w:cs="Times New Roman"/>
                      <w:highlight w:val="lightGray"/>
                    </w:rPr>
                    <w:t xml:space="preserve">This provision should outline the reporting obligations of the Project Partner, including content and frequency of such reports, as well as a reference to templates, if any. The Project Promoter shall by way of this provision ensure that it receives in a timely manner all the necessary information to comply with its reporting obligations to the </w:t>
                  </w:r>
                  <w:r w:rsidR="00E001D8" w:rsidRPr="00351C75">
                    <w:rPr>
                      <w:rFonts w:ascii="Times New Roman" w:hAnsi="Times New Roman" w:cs="Times New Roman"/>
                      <w:highlight w:val="lightGray"/>
                    </w:rPr>
                    <w:t xml:space="preserve">Fund </w:t>
                  </w:r>
                  <w:r w:rsidRPr="00351C75">
                    <w:rPr>
                      <w:rFonts w:ascii="Times New Roman" w:hAnsi="Times New Roman" w:cs="Times New Roman"/>
                      <w:highlight w:val="lightGray"/>
                    </w:rPr>
                    <w:t>Operator.</w:t>
                  </w:r>
                </w:p>
                <w:p w:rsidR="00711CDC" w:rsidRPr="006A6266" w:rsidRDefault="00711CDC" w:rsidP="00711CDC">
                  <w:pPr>
                    <w:jc w:val="both"/>
                    <w:rPr>
                      <w:rFonts w:ascii="Times New Roman" w:hAnsi="Times New Roman" w:cs="Times New Roman"/>
                      <w:highlight w:val="lightGray"/>
                    </w:rPr>
                  </w:pPr>
                  <w:r w:rsidRPr="006A6266">
                    <w:rPr>
                      <w:rFonts w:ascii="Times New Roman" w:hAnsi="Times New Roman" w:cs="Times New Roman"/>
                      <w:highlight w:val="lightGray"/>
                    </w:rPr>
                    <w:t xml:space="preserve">They should also take into account </w:t>
                  </w:r>
                  <w:r>
                    <w:rPr>
                      <w:rFonts w:ascii="Times New Roman" w:hAnsi="Times New Roman" w:cs="Times New Roman"/>
                      <w:highlight w:val="lightGray"/>
                    </w:rPr>
                    <w:t xml:space="preserve">a </w:t>
                  </w:r>
                  <w:r w:rsidRPr="006A6266">
                    <w:rPr>
                      <w:rFonts w:ascii="Times New Roman" w:hAnsi="Times New Roman" w:cs="Times New Roman"/>
                      <w:highlight w:val="lightGray"/>
                    </w:rPr>
                    <w:t xml:space="preserve">verification of the Partner’s expenditure by the Project Promoter. Along with a financial report, the Project Promoter might require </w:t>
                  </w:r>
                  <w:r>
                    <w:rPr>
                      <w:rFonts w:ascii="Times New Roman" w:hAnsi="Times New Roman" w:cs="Times New Roman"/>
                      <w:highlight w:val="lightGray"/>
                    </w:rPr>
                    <w:t xml:space="preserve">a confirmation from </w:t>
                  </w:r>
                  <w:r w:rsidRPr="006A6266">
                    <w:rPr>
                      <w:rFonts w:ascii="Times New Roman" w:hAnsi="Times New Roman" w:cs="Times New Roman"/>
                      <w:highlight w:val="lightGray"/>
                    </w:rPr>
                    <w:t xml:space="preserve">responsible person within the Project Partner, e.g. Project Manager that the </w:t>
                  </w:r>
                  <w:r>
                    <w:rPr>
                      <w:rFonts w:ascii="Times New Roman" w:hAnsi="Times New Roman" w:cs="Times New Roman"/>
                      <w:highlight w:val="lightGray"/>
                    </w:rPr>
                    <w:t>expenditures</w:t>
                  </w:r>
                  <w:r w:rsidRPr="006A6266">
                    <w:rPr>
                      <w:rFonts w:ascii="Times New Roman" w:hAnsi="Times New Roman" w:cs="Times New Roman"/>
                      <w:highlight w:val="lightGray"/>
                    </w:rPr>
                    <w:t xml:space="preserve"> reported are in accordance with the principles and rules set forth in this Agreement.</w:t>
                  </w:r>
                </w:p>
                <w:p w:rsidR="00711CDC" w:rsidRPr="00351C75" w:rsidRDefault="009F58A9" w:rsidP="00351C75">
                  <w:pPr>
                    <w:jc w:val="both"/>
                    <w:rPr>
                      <w:rFonts w:ascii="Times New Roman" w:hAnsi="Times New Roman" w:cs="Times New Roman"/>
                      <w:highlight w:val="lightGray"/>
                    </w:rPr>
                  </w:pPr>
                  <w:r w:rsidRPr="00711CDC">
                    <w:rPr>
                      <w:rFonts w:ascii="Times New Roman" w:hAnsi="Times New Roman" w:cs="Times New Roman"/>
                      <w:highlight w:val="lightGray"/>
                    </w:rPr>
                    <w:t xml:space="preserve">The related provisions should be aligned to the reporting system that is applicable to the Project Promoter and to the Fund Operator’s procedures for administrative </w:t>
                  </w:r>
                  <w:r w:rsidRPr="00351C75">
                    <w:rPr>
                      <w:rFonts w:ascii="Times New Roman" w:hAnsi="Times New Roman" w:cs="Times New Roman"/>
                      <w:highlight w:val="lightGray"/>
                    </w:rPr>
                    <w:t>verifications in respect of incurred expenditures reported by the Project Promoter</w:t>
                  </w:r>
                  <w:r w:rsidR="00711CDC" w:rsidRPr="00351C75">
                    <w:rPr>
                      <w:rFonts w:ascii="Times New Roman" w:hAnsi="Times New Roman" w:cs="Times New Roman"/>
                      <w:highlight w:val="lightGray"/>
                    </w:rPr>
                    <w:t>.</w:t>
                  </w:r>
                </w:p>
              </w:txbxContent>
            </v:textbox>
            <w10:wrap type="square"/>
          </v:shape>
        </w:pict>
      </w:r>
    </w:p>
    <w:p w:rsidR="002E1C41" w:rsidRPr="0006619B" w:rsidRDefault="00B01629" w:rsidP="001C142E">
      <w:pPr>
        <w:spacing w:line="240" w:lineRule="auto"/>
        <w:rPr>
          <w:b/>
          <w:u w:val="single"/>
        </w:rPr>
      </w:pPr>
      <w:r w:rsidRPr="00B01629">
        <w:rPr>
          <w:noProof/>
          <w:highlight w:val="lightGray"/>
          <w:lang w:eastAsia="en-GB"/>
        </w:rPr>
        <w:pict>
          <v:shape id="_x0000_s1036" type="#_x0000_t202" style="position:absolute;margin-left:-2.55pt;margin-top:21.45pt;width:438pt;height:54.4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">
            <v:textbox>
              <w:txbxContent>
                <w:p w:rsidR="008B18C0" w:rsidRPr="00F116EF" w:rsidRDefault="008B18C0" w:rsidP="008B18C0">
                  <w:pPr>
                    <w:spacing w:line="240" w:lineRule="auto"/>
                    <w:ind w:right="-64"/>
                    <w:jc w:val="both"/>
                    <w:rPr>
                      <w:rFonts w:ascii="Times New Roman" w:hAnsi="Times New Roman"/>
                    </w:rPr>
                  </w:pPr>
                  <w:r w:rsidRPr="00B102AA">
                    <w:rPr>
                      <w:rFonts w:ascii="Times New Roman" w:hAnsi="Times New Roman"/>
                      <w:highlight w:val="lightGray"/>
                    </w:rPr>
                    <w:t xml:space="preserve">Provisions on the arrangements for </w:t>
                  </w:r>
                  <w:r w:rsidR="00005771">
                    <w:rPr>
                      <w:rFonts w:ascii="Times New Roman" w:hAnsi="Times New Roman"/>
                      <w:highlight w:val="lightGray"/>
                    </w:rPr>
                    <w:t xml:space="preserve">potential evaluations, monitoring and </w:t>
                  </w:r>
                  <w:r w:rsidRPr="00B102AA">
                    <w:rPr>
                      <w:rFonts w:ascii="Times New Roman" w:hAnsi="Times New Roman"/>
                      <w:highlight w:val="lightGray"/>
                    </w:rPr>
                    <w:t xml:space="preserve">audits on the Project Partners should be established. It is sufficient to refer </w:t>
                  </w:r>
                  <w:r w:rsidR="00005771">
                    <w:rPr>
                      <w:rFonts w:ascii="Times New Roman" w:hAnsi="Times New Roman"/>
                      <w:highlight w:val="lightGray"/>
                    </w:rPr>
                    <w:t>that these are</w:t>
                  </w:r>
                  <w:r w:rsidRPr="00B102AA">
                    <w:rPr>
                      <w:rFonts w:ascii="Times New Roman" w:hAnsi="Times New Roman"/>
                      <w:highlight w:val="lightGray"/>
                    </w:rPr>
                    <w:t xml:space="preserve"> to be carried out in line with Chapter</w:t>
                  </w:r>
                  <w:r w:rsidR="008A1C04">
                    <w:rPr>
                      <w:rFonts w:ascii="Times New Roman" w:hAnsi="Times New Roman"/>
                      <w:highlight w:val="lightGray"/>
                    </w:rPr>
                    <w:t xml:space="preserve"> </w:t>
                  </w:r>
                  <w:r w:rsidR="00200697">
                    <w:rPr>
                      <w:rFonts w:ascii="Times New Roman" w:hAnsi="Times New Roman"/>
                      <w:highlight w:val="lightGray"/>
                    </w:rPr>
                    <w:t>9</w:t>
                  </w:r>
                  <w:r w:rsidR="008A1C04">
                    <w:rPr>
                      <w:rFonts w:ascii="Times New Roman" w:hAnsi="Times New Roman"/>
                      <w:highlight w:val="lightGray"/>
                    </w:rPr>
                    <w:t xml:space="preserve"> and </w:t>
                  </w:r>
                  <w:r w:rsidRPr="00B102AA">
                    <w:rPr>
                      <w:rFonts w:ascii="Times New Roman" w:hAnsi="Times New Roman"/>
                      <w:highlight w:val="lightGray"/>
                    </w:rPr>
                    <w:t>1</w:t>
                  </w:r>
                  <w:r w:rsidR="00200697">
                    <w:rPr>
                      <w:rFonts w:ascii="Times New Roman" w:hAnsi="Times New Roman"/>
                      <w:highlight w:val="lightGray"/>
                    </w:rPr>
                    <w:t>2</w:t>
                  </w:r>
                  <w:r w:rsidRPr="00B102AA">
                    <w:rPr>
                      <w:rFonts w:ascii="Times New Roman" w:hAnsi="Times New Roman"/>
                      <w:highlight w:val="lightGray"/>
                    </w:rPr>
                    <w:t xml:space="preserve"> of the </w:t>
                  </w:r>
                  <w:r w:rsidR="00733457" w:rsidRPr="00B102AA">
                    <w:rPr>
                      <w:rFonts w:ascii="Times New Roman" w:hAnsi="Times New Roman"/>
                      <w:highlight w:val="lightGray"/>
                    </w:rPr>
                    <w:t>PIA</w:t>
                  </w:r>
                  <w:r w:rsidRPr="00B102AA">
                    <w:rPr>
                      <w:rFonts w:ascii="Times New Roman" w:hAnsi="Times New Roman"/>
                      <w:highlight w:val="lightGray"/>
                    </w:rPr>
                    <w:t xml:space="preserve">. </w:t>
                  </w:r>
                </w:p>
              </w:txbxContent>
            </v:textbox>
            <w10:wrap type="square"/>
          </v:shape>
        </w:pict>
      </w:r>
      <w:r w:rsidR="002E1C41" w:rsidRPr="0006619B">
        <w:rPr>
          <w:b/>
          <w:u w:val="single"/>
        </w:rPr>
        <w:t xml:space="preserve">Article 10 – </w:t>
      </w:r>
      <w:r w:rsidR="008A1C04" w:rsidRPr="0006619B">
        <w:rPr>
          <w:b/>
          <w:u w:val="single"/>
        </w:rPr>
        <w:t xml:space="preserve">Evaluation, </w:t>
      </w:r>
      <w:r w:rsidR="00005771" w:rsidRPr="0006619B">
        <w:rPr>
          <w:b/>
          <w:u w:val="single"/>
        </w:rPr>
        <w:t xml:space="preserve">monitoring and audits </w:t>
      </w:r>
    </w:p>
    <w:p w:rsidR="008B18C0" w:rsidRPr="0006619B" w:rsidRDefault="008B18C0" w:rsidP="001C142E">
      <w:pPr>
        <w:spacing w:line="240" w:lineRule="auto"/>
        <w:ind w:right="78"/>
        <w:jc w:val="both"/>
        <w:rPr>
          <w:b/>
          <w:u w:val="single"/>
        </w:rPr>
      </w:pPr>
    </w:p>
    <w:p w:rsidR="009322AF" w:rsidRPr="0006619B" w:rsidRDefault="009322AF" w:rsidP="001C142E">
      <w:pPr>
        <w:spacing w:line="240" w:lineRule="auto"/>
        <w:ind w:right="78"/>
        <w:jc w:val="both"/>
        <w:rPr>
          <w:b/>
          <w:u w:val="single"/>
        </w:rPr>
      </w:pPr>
      <w:r w:rsidRPr="0006619B">
        <w:rPr>
          <w:b/>
          <w:u w:val="single"/>
        </w:rPr>
        <w:t xml:space="preserve">Article 11 – Procurement </w:t>
      </w:r>
    </w:p>
    <w:p w:rsidR="009322AF" w:rsidRPr="0006619B" w:rsidRDefault="00D87CAF" w:rsidP="005B7809">
      <w:pPr>
        <w:spacing w:line="240" w:lineRule="auto"/>
        <w:ind w:right="79"/>
        <w:jc w:val="both"/>
      </w:pPr>
      <w:r w:rsidRPr="0006619B">
        <w:t>1. National and EU law on public procurement shall be complied</w:t>
      </w:r>
      <w:r w:rsidR="00743E3C" w:rsidRPr="0006619B">
        <w:t xml:space="preserve"> with</w:t>
      </w:r>
      <w:r w:rsidRPr="0006619B">
        <w:t xml:space="preserve"> </w:t>
      </w:r>
      <w:r w:rsidR="00743E3C" w:rsidRPr="0006619B">
        <w:t>by the Parties at any level in th</w:t>
      </w:r>
      <w:r w:rsidRPr="0006619B">
        <w:t>e implementation of the Project.</w:t>
      </w:r>
      <w:r w:rsidR="009766F2" w:rsidRPr="0006619B">
        <w:t xml:space="preserve"> </w:t>
      </w:r>
    </w:p>
    <w:p w:rsidR="003F6827" w:rsidRPr="0006619B" w:rsidRDefault="003F6827" w:rsidP="005B7809">
      <w:pPr>
        <w:spacing w:line="240" w:lineRule="auto"/>
        <w:ind w:right="79"/>
        <w:jc w:val="both"/>
      </w:pPr>
      <w:r w:rsidRPr="0006619B">
        <w:t>2. The applicable procurement law is the law of the country in which the procurement is being carried out.</w:t>
      </w:r>
    </w:p>
    <w:p w:rsidR="003D3CB8" w:rsidRPr="0006619B" w:rsidRDefault="003D3CB8" w:rsidP="00422A3D">
      <w:pPr>
        <w:spacing w:line="240" w:lineRule="auto"/>
        <w:ind w:right="79"/>
        <w:jc w:val="both"/>
      </w:pPr>
      <w:r w:rsidRPr="0006619B">
        <w:t xml:space="preserve">3. In cases where contracts concluded fall below the national or EU thresholds set for public procurement or outside the scope of the applicable public procurement laws, the awarding of such contracts (including the procedures prior to the awarding) and the terms and conditions of such contracts shall comply with best economic practices, including accountability, allow fair competition between potential providers, for example by way of effective price comparison, and ensure the optimal use of resources from the EEA (and Norwegian) Financial Mechanism 2014-2021. To this end, and in the absence of stricter national laws, in cases of purchases related to an amount of EUR 5,000 or higher but below the relevant national or EU thresholds, at least three suppliers/service providers </w:t>
      </w:r>
      <w:r w:rsidR="00DF2FBE" w:rsidRPr="0006619B">
        <w:t xml:space="preserve">shall be invited </w:t>
      </w:r>
      <w:r w:rsidRPr="0006619B">
        <w:t xml:space="preserve">to submit offers. </w:t>
      </w:r>
    </w:p>
    <w:p w:rsidR="00B4596C" w:rsidRPr="0006619B" w:rsidRDefault="00B4596C" w:rsidP="00422A3D">
      <w:pPr>
        <w:spacing w:line="240" w:lineRule="auto"/>
        <w:ind w:right="79"/>
        <w:jc w:val="both"/>
      </w:pPr>
    </w:p>
    <w:p w:rsidR="00B4596C" w:rsidRPr="0006619B" w:rsidRDefault="00B4596C" w:rsidP="00422A3D">
      <w:pPr>
        <w:spacing w:line="240" w:lineRule="auto"/>
        <w:ind w:right="79"/>
        <w:jc w:val="both"/>
      </w:pPr>
    </w:p>
    <w:p w:rsidR="00E006BA" w:rsidRPr="0006619B" w:rsidRDefault="00E006BA" w:rsidP="00E006BA">
      <w:pPr>
        <w:spacing w:line="240" w:lineRule="auto"/>
        <w:ind w:right="78"/>
        <w:jc w:val="both"/>
        <w:rPr>
          <w:b/>
          <w:u w:val="single"/>
        </w:rPr>
      </w:pPr>
      <w:r w:rsidRPr="0006619B">
        <w:rPr>
          <w:b/>
          <w:u w:val="single"/>
        </w:rPr>
        <w:lastRenderedPageBreak/>
        <w:t>Article 12 - Conflict of interest</w:t>
      </w:r>
    </w:p>
    <w:p w:rsidR="00E006BA" w:rsidRPr="0006619B" w:rsidRDefault="00E006BA" w:rsidP="00E006BA">
      <w:pPr>
        <w:spacing w:line="240" w:lineRule="auto"/>
        <w:ind w:right="79"/>
        <w:jc w:val="both"/>
      </w:pPr>
      <w:r w:rsidRPr="0006619B">
        <w:t>1. The Parties shall take all necessary measures to prevent any situation that could compromise the impartial and objective performance of the Agreement. Such conflict of interest</w:t>
      </w:r>
      <w:r w:rsidR="00D800E3" w:rsidRPr="0006619B">
        <w:t>s</w:t>
      </w:r>
      <w:r w:rsidRPr="0006619B">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rsidR="004C6A85" w:rsidRPr="0006619B" w:rsidRDefault="00E006BA" w:rsidP="00E006BA">
      <w:pPr>
        <w:spacing w:line="240" w:lineRule="auto"/>
        <w:ind w:right="79"/>
        <w:jc w:val="both"/>
      </w:pPr>
      <w:r w:rsidRPr="0006619B">
        <w:t>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rsidR="004C6A85" w:rsidRPr="0006619B" w:rsidRDefault="004C6A85" w:rsidP="004C6A85">
      <w:pPr>
        <w:spacing w:line="240" w:lineRule="auto"/>
        <w:ind w:right="79"/>
        <w:jc w:val="both"/>
        <w:rPr>
          <w:highlight w:val="lightGray"/>
        </w:rPr>
      </w:pPr>
    </w:p>
    <w:p w:rsidR="004C6A85" w:rsidRPr="0006619B" w:rsidRDefault="004C6A85" w:rsidP="00D87CAF">
      <w:pPr>
        <w:spacing w:line="240" w:lineRule="auto"/>
        <w:ind w:right="-64"/>
        <w:jc w:val="both"/>
        <w:rPr>
          <w:b/>
          <w:u w:val="single"/>
        </w:rPr>
      </w:pPr>
      <w:r w:rsidRPr="0006619B">
        <w:rPr>
          <w:b/>
          <w:u w:val="single"/>
        </w:rPr>
        <w:t>Article 13 - Confidentiality</w:t>
      </w:r>
    </w:p>
    <w:p w:rsidR="004C6A85" w:rsidRPr="0006619B" w:rsidRDefault="004C6A85" w:rsidP="00D87CAF">
      <w:pPr>
        <w:spacing w:line="240" w:lineRule="auto"/>
        <w:ind w:right="-64"/>
        <w:jc w:val="both"/>
      </w:pPr>
      <w:r w:rsidRPr="0006619B">
        <w:t>[</w:t>
      </w:r>
      <w:r w:rsidRPr="0006619B">
        <w:rPr>
          <w:i/>
        </w:rPr>
        <w:t>Please include appropriate provisions addressing protection and disclosure of any confidential information disclosed by the Parties in connection with the partnership agreement.</w:t>
      </w:r>
      <w:r w:rsidRPr="0006619B">
        <w:t>]</w:t>
      </w:r>
    </w:p>
    <w:p w:rsidR="004C6A85" w:rsidRPr="0006619B" w:rsidRDefault="004C6A85" w:rsidP="00D87CAF">
      <w:pPr>
        <w:spacing w:line="240" w:lineRule="auto"/>
        <w:ind w:right="-64"/>
        <w:jc w:val="both"/>
        <w:rPr>
          <w:b/>
          <w:i/>
          <w:u w:val="single"/>
        </w:rPr>
      </w:pPr>
    </w:p>
    <w:p w:rsidR="004C6A85" w:rsidRPr="0006619B" w:rsidRDefault="004C6A85" w:rsidP="00D87CAF">
      <w:pPr>
        <w:spacing w:line="240" w:lineRule="auto"/>
        <w:ind w:right="-64"/>
        <w:jc w:val="both"/>
        <w:rPr>
          <w:b/>
          <w:u w:val="single"/>
        </w:rPr>
      </w:pPr>
      <w:r w:rsidRPr="0006619B">
        <w:rPr>
          <w:b/>
          <w:u w:val="single"/>
        </w:rPr>
        <w:t>Article 14 - Intellectual property rights</w:t>
      </w:r>
    </w:p>
    <w:p w:rsidR="004C6A85" w:rsidRPr="0006619B" w:rsidRDefault="004C6A85" w:rsidP="00D87CAF">
      <w:pPr>
        <w:spacing w:line="240" w:lineRule="auto"/>
        <w:ind w:right="-64"/>
        <w:jc w:val="both"/>
      </w:pPr>
      <w:r w:rsidRPr="0006619B">
        <w:t>[</w:t>
      </w:r>
      <w:r w:rsidRPr="0006619B">
        <w:rPr>
          <w:i/>
        </w:rPr>
        <w:t>Provisions on the ownership of work, materials or other results produced under the Agreement and the use thereof by the other Party should be included here.]</w:t>
      </w:r>
    </w:p>
    <w:p w:rsidR="004C6A85" w:rsidRPr="0006619B" w:rsidRDefault="004C6A85" w:rsidP="00D87CAF">
      <w:pPr>
        <w:spacing w:line="240" w:lineRule="auto"/>
        <w:ind w:right="-64"/>
        <w:jc w:val="both"/>
        <w:rPr>
          <w:highlight w:val="lightGray"/>
        </w:rPr>
      </w:pPr>
    </w:p>
    <w:p w:rsidR="00E006BA" w:rsidRPr="0006619B" w:rsidRDefault="00E006BA" w:rsidP="00E006BA">
      <w:pPr>
        <w:spacing w:line="240" w:lineRule="auto"/>
        <w:ind w:right="78"/>
        <w:jc w:val="both"/>
        <w:rPr>
          <w:b/>
          <w:u w:val="single"/>
        </w:rPr>
      </w:pPr>
      <w:r w:rsidRPr="0006619B">
        <w:rPr>
          <w:b/>
          <w:u w:val="single"/>
        </w:rPr>
        <w:t xml:space="preserve">Article </w:t>
      </w:r>
      <w:r w:rsidR="004C6A85" w:rsidRPr="0006619B">
        <w:rPr>
          <w:b/>
          <w:u w:val="single"/>
        </w:rPr>
        <w:t xml:space="preserve">15 </w:t>
      </w:r>
      <w:r w:rsidRPr="0006619B">
        <w:rPr>
          <w:b/>
          <w:u w:val="single"/>
        </w:rPr>
        <w:t>–Liability</w:t>
      </w:r>
    </w:p>
    <w:p w:rsidR="00E006BA" w:rsidRPr="0006619B" w:rsidRDefault="009766F2" w:rsidP="00D87CAF">
      <w:pPr>
        <w:spacing w:line="240" w:lineRule="auto"/>
        <w:ind w:right="-64"/>
        <w:jc w:val="both"/>
      </w:pPr>
      <w:r w:rsidRPr="0006619B">
        <w:t>[</w:t>
      </w:r>
      <w:r w:rsidR="007C05F3" w:rsidRPr="0006619B">
        <w:rPr>
          <w:i/>
        </w:rPr>
        <w:t>P</w:t>
      </w:r>
      <w:r w:rsidRPr="0006619B">
        <w:rPr>
          <w:i/>
        </w:rPr>
        <w:t>rovisions on liability and limitations thereof (including cases of force majeure) should be mentioned here, as appropriate and taking into account the nature of the activities to be performed.]</w:t>
      </w:r>
      <w:r w:rsidRPr="0006619B">
        <w:t>.</w:t>
      </w:r>
    </w:p>
    <w:p w:rsidR="00E006BA" w:rsidRPr="0006619B" w:rsidRDefault="00E006BA" w:rsidP="00E006BA">
      <w:pPr>
        <w:spacing w:line="240" w:lineRule="auto"/>
        <w:ind w:right="78"/>
        <w:jc w:val="both"/>
      </w:pPr>
    </w:p>
    <w:p w:rsidR="00D728F3" w:rsidRPr="0006619B" w:rsidRDefault="00D728F3" w:rsidP="00D728F3">
      <w:pPr>
        <w:spacing w:line="240" w:lineRule="auto"/>
        <w:jc w:val="both"/>
        <w:rPr>
          <w:b/>
          <w:u w:val="single"/>
        </w:rPr>
      </w:pPr>
      <w:r w:rsidRPr="0006619B">
        <w:rPr>
          <w:b/>
          <w:u w:val="single"/>
        </w:rPr>
        <w:t xml:space="preserve">Article </w:t>
      </w:r>
      <w:r w:rsidR="004C6A85" w:rsidRPr="0006619B">
        <w:rPr>
          <w:b/>
          <w:u w:val="single"/>
        </w:rPr>
        <w:t xml:space="preserve">16 </w:t>
      </w:r>
      <w:r w:rsidRPr="0006619B">
        <w:rPr>
          <w:b/>
          <w:u w:val="single"/>
        </w:rPr>
        <w:t>– Irregularities</w:t>
      </w:r>
    </w:p>
    <w:p w:rsidR="00D728F3" w:rsidRPr="0006619B" w:rsidRDefault="00D728F3" w:rsidP="007C05F3">
      <w:pPr>
        <w:pStyle w:val="Paragraph"/>
        <w:spacing w:before="0" w:after="200"/>
        <w:rPr>
          <w:rFonts w:asciiTheme="minorHAnsi" w:hAnsiTheme="minorHAnsi"/>
          <w:sz w:val="22"/>
        </w:rPr>
      </w:pPr>
      <w:r w:rsidRPr="0006619B">
        <w:rPr>
          <w:rFonts w:asciiTheme="minorHAnsi" w:hAnsiTheme="minorHAnsi"/>
          <w:sz w:val="22"/>
        </w:rPr>
        <w:t xml:space="preserve">1. </w:t>
      </w:r>
      <w:r w:rsidR="009766F2" w:rsidRPr="0006619B">
        <w:rPr>
          <w:rFonts w:asciiTheme="minorHAnsi" w:hAnsiTheme="minorHAnsi"/>
          <w:sz w:val="22"/>
          <w:lang w:val="en-GB"/>
        </w:rPr>
        <w:t>I</w:t>
      </w:r>
      <w:r w:rsidRPr="0006619B">
        <w:rPr>
          <w:rFonts w:asciiTheme="minorHAnsi" w:hAnsiTheme="minorHAnsi"/>
          <w:sz w:val="22"/>
          <w:lang w:val="en-GB"/>
        </w:rPr>
        <w:t>rregularit</w:t>
      </w:r>
      <w:r w:rsidR="009766F2" w:rsidRPr="0006619B">
        <w:rPr>
          <w:rFonts w:asciiTheme="minorHAnsi" w:hAnsiTheme="minorHAnsi"/>
          <w:sz w:val="22"/>
          <w:lang w:val="en-GB"/>
        </w:rPr>
        <w:t xml:space="preserve">ies are defined in accordance with Article </w:t>
      </w:r>
      <w:r w:rsidR="00200697">
        <w:rPr>
          <w:rFonts w:asciiTheme="minorHAnsi" w:hAnsiTheme="minorHAnsi"/>
          <w:sz w:val="22"/>
          <w:lang w:val="en-GB"/>
        </w:rPr>
        <w:t>10</w:t>
      </w:r>
      <w:r w:rsidR="00D0521D" w:rsidRPr="0006619B">
        <w:rPr>
          <w:rFonts w:asciiTheme="minorHAnsi" w:hAnsiTheme="minorHAnsi"/>
          <w:sz w:val="22"/>
          <w:lang w:val="en-GB"/>
        </w:rPr>
        <w:t>.2 of the PIA</w:t>
      </w:r>
      <w:r w:rsidR="009766F2" w:rsidRPr="0006619B">
        <w:rPr>
          <w:rFonts w:asciiTheme="minorHAnsi" w:hAnsiTheme="minorHAnsi"/>
          <w:sz w:val="22"/>
          <w:lang w:val="en-GB"/>
        </w:rPr>
        <w:t>.</w:t>
      </w:r>
      <w:r w:rsidR="009766F2" w:rsidRPr="0006619B" w:rsidDel="009766F2">
        <w:rPr>
          <w:rFonts w:asciiTheme="minorHAnsi" w:hAnsiTheme="minorHAnsi"/>
          <w:sz w:val="22"/>
          <w:lang w:val="en-GB"/>
        </w:rPr>
        <w:t xml:space="preserve"> </w:t>
      </w:r>
    </w:p>
    <w:p w:rsidR="00D728F3" w:rsidRPr="0006619B" w:rsidRDefault="00ED626E" w:rsidP="00D728F3">
      <w:pPr>
        <w:spacing w:line="240" w:lineRule="auto"/>
        <w:jc w:val="both"/>
      </w:pPr>
      <w:r w:rsidRPr="0006619B">
        <w:t>2</w:t>
      </w:r>
      <w:r w:rsidR="00D728F3" w:rsidRPr="0006619B">
        <w:t xml:space="preserve">. In case an irregularity has come to the attention of one </w:t>
      </w:r>
      <w:proofErr w:type="gramStart"/>
      <w:r w:rsidR="00D728F3" w:rsidRPr="0006619B">
        <w:t>Party</w:t>
      </w:r>
      <w:r w:rsidR="00E001D8" w:rsidRPr="0006619B">
        <w:t xml:space="preserve">, </w:t>
      </w:r>
      <w:r w:rsidR="00D728F3" w:rsidRPr="0006619B">
        <w:t>that</w:t>
      </w:r>
      <w:proofErr w:type="gramEnd"/>
      <w:r w:rsidR="00D728F3" w:rsidRPr="0006619B">
        <w:t xml:space="preserve"> Party shall immediately inform the other Party thereof in writing. </w:t>
      </w:r>
    </w:p>
    <w:p w:rsidR="00D728F3" w:rsidRPr="0006619B" w:rsidRDefault="00ED626E" w:rsidP="00D728F3">
      <w:pPr>
        <w:spacing w:line="240" w:lineRule="auto"/>
        <w:jc w:val="both"/>
      </w:pPr>
      <w:r w:rsidRPr="0006619B">
        <w:t>3</w:t>
      </w:r>
      <w:r w:rsidR="00D728F3" w:rsidRPr="0006619B">
        <w:t xml:space="preserve">. In cases where measures to remedy any such irregularity are taken by the competent bodies referred to in Chapter </w:t>
      </w:r>
      <w:r w:rsidR="00200697">
        <w:t>10</w:t>
      </w:r>
      <w:r w:rsidR="00D0521D" w:rsidRPr="0006619B">
        <w:t xml:space="preserve"> of the PIA</w:t>
      </w:r>
      <w:r w:rsidR="00D728F3" w:rsidRPr="0006619B">
        <w:t xml:space="preserve">, including measures to recover funds, the Party concerned shall be solely responsible for </w:t>
      </w:r>
      <w:r w:rsidR="00C01C7A" w:rsidRPr="0006619B">
        <w:t xml:space="preserve">complying with such measures and </w:t>
      </w:r>
      <w:r w:rsidR="00D728F3" w:rsidRPr="0006619B">
        <w:t xml:space="preserve">returning such funds to the Programme. The Project Partner shall, in such cases, return the funds </w:t>
      </w:r>
      <w:r w:rsidR="00A453C0" w:rsidRPr="0006619B">
        <w:t xml:space="preserve">to be recovered </w:t>
      </w:r>
      <w:r w:rsidR="00D728F3" w:rsidRPr="0006619B">
        <w:t>through the Project Promoter.</w:t>
      </w:r>
    </w:p>
    <w:p w:rsidR="00D728F3" w:rsidRPr="0006619B" w:rsidRDefault="00D728F3" w:rsidP="00D728F3">
      <w:pPr>
        <w:spacing w:line="240" w:lineRule="auto"/>
        <w:jc w:val="both"/>
      </w:pPr>
    </w:p>
    <w:p w:rsidR="00D728F3" w:rsidRPr="0006619B" w:rsidRDefault="00D728F3" w:rsidP="00D728F3">
      <w:pPr>
        <w:spacing w:line="240" w:lineRule="auto"/>
        <w:jc w:val="both"/>
        <w:rPr>
          <w:b/>
          <w:u w:val="single"/>
        </w:rPr>
      </w:pPr>
      <w:r w:rsidRPr="0006619B">
        <w:rPr>
          <w:b/>
          <w:u w:val="single"/>
        </w:rPr>
        <w:t xml:space="preserve">Article </w:t>
      </w:r>
      <w:r w:rsidR="004C6A85" w:rsidRPr="0006619B">
        <w:rPr>
          <w:b/>
          <w:u w:val="single"/>
        </w:rPr>
        <w:t xml:space="preserve">17 </w:t>
      </w:r>
      <w:r w:rsidRPr="0006619B">
        <w:rPr>
          <w:b/>
          <w:u w:val="single"/>
        </w:rPr>
        <w:t>– Suspension of payments and reimbursement</w:t>
      </w:r>
    </w:p>
    <w:p w:rsidR="00D728F3" w:rsidRPr="0006619B" w:rsidRDefault="00D728F3" w:rsidP="00D728F3">
      <w:pPr>
        <w:spacing w:line="240" w:lineRule="auto"/>
        <w:jc w:val="both"/>
      </w:pPr>
      <w:r w:rsidRPr="0006619B">
        <w:t xml:space="preserve">1. </w:t>
      </w:r>
      <w:r w:rsidR="00580A9E" w:rsidRPr="0006619B">
        <w:t>I</w:t>
      </w:r>
      <w:r w:rsidRPr="0006619B">
        <w:t>n cases where a decision to suspend payments and</w:t>
      </w:r>
      <w:r w:rsidR="00580A9E" w:rsidRPr="0006619B">
        <w:t>/or</w:t>
      </w:r>
      <w:r w:rsidRPr="0006619B">
        <w:t xml:space="preserve"> request reimbursement from the Project Promoter is taken by the </w:t>
      </w:r>
      <w:r w:rsidR="00E001D8" w:rsidRPr="0006619B">
        <w:t>Fund</w:t>
      </w:r>
      <w:r w:rsidRPr="0006619B">
        <w:t xml:space="preserve"> Operator</w:t>
      </w:r>
      <w:r w:rsidR="00E001D8" w:rsidRPr="0006619B">
        <w:t xml:space="preserve"> or the FMO</w:t>
      </w:r>
      <w:r w:rsidRPr="0006619B">
        <w:t xml:space="preserve">, the Project Partner </w:t>
      </w:r>
      <w:r w:rsidR="00580A9E" w:rsidRPr="0006619B">
        <w:t xml:space="preserve">shall </w:t>
      </w:r>
      <w:r w:rsidR="004630EE" w:rsidRPr="0006619B">
        <w:t>take such measures as are necessary to comply with the decision</w:t>
      </w:r>
      <w:r w:rsidRPr="0006619B">
        <w:t xml:space="preserve">. </w:t>
      </w:r>
    </w:p>
    <w:p w:rsidR="00D728F3" w:rsidRPr="0006619B" w:rsidRDefault="00D728F3" w:rsidP="00D728F3">
      <w:pPr>
        <w:spacing w:line="240" w:lineRule="auto"/>
        <w:jc w:val="both"/>
      </w:pPr>
      <w:r w:rsidRPr="0006619B">
        <w:t xml:space="preserve">2. For the purposes of the previous paragraph, the Project Promoter shall, without delay, submit a copy of the decision referred to in the previous paragraph to the Project Partner. </w:t>
      </w:r>
    </w:p>
    <w:p w:rsidR="00D728F3" w:rsidRPr="0006619B" w:rsidRDefault="00D728F3" w:rsidP="00E006BA">
      <w:pPr>
        <w:spacing w:line="240" w:lineRule="auto"/>
        <w:ind w:right="78"/>
        <w:jc w:val="both"/>
      </w:pPr>
    </w:p>
    <w:p w:rsidR="002E1C41" w:rsidRPr="0006619B" w:rsidRDefault="002E1C41" w:rsidP="001C142E">
      <w:pPr>
        <w:spacing w:line="240" w:lineRule="auto"/>
        <w:ind w:right="78"/>
        <w:jc w:val="both"/>
        <w:rPr>
          <w:b/>
          <w:u w:val="single"/>
        </w:rPr>
      </w:pPr>
      <w:r w:rsidRPr="0006619B">
        <w:rPr>
          <w:b/>
          <w:u w:val="single"/>
        </w:rPr>
        <w:t xml:space="preserve">Article </w:t>
      </w:r>
      <w:r w:rsidR="004C6A85" w:rsidRPr="0006619B">
        <w:rPr>
          <w:b/>
          <w:u w:val="single"/>
        </w:rPr>
        <w:t xml:space="preserve">18 </w:t>
      </w:r>
      <w:r w:rsidR="00ED7A3B" w:rsidRPr="0006619B">
        <w:rPr>
          <w:b/>
          <w:u w:val="single"/>
        </w:rPr>
        <w:t xml:space="preserve">– </w:t>
      </w:r>
      <w:r w:rsidRPr="0006619B">
        <w:rPr>
          <w:b/>
          <w:u w:val="single"/>
        </w:rPr>
        <w:t>Termination</w:t>
      </w:r>
    </w:p>
    <w:p w:rsidR="00A962D7" w:rsidRPr="0006619B" w:rsidRDefault="00A962D7" w:rsidP="00D91B9F">
      <w:pPr>
        <w:spacing w:line="240" w:lineRule="auto"/>
        <w:ind w:right="79"/>
        <w:jc w:val="both"/>
      </w:pPr>
      <w:r w:rsidRPr="0006619B">
        <w:t xml:space="preserve">1. </w:t>
      </w:r>
      <w:r w:rsidR="00602EFF" w:rsidRPr="0006619B">
        <w:t>Termination for convenience by either Party</w:t>
      </w:r>
      <w:r w:rsidR="004630EE" w:rsidRPr="0006619B">
        <w:t xml:space="preserve"> [</w:t>
      </w:r>
      <w:r w:rsidR="004630EE" w:rsidRPr="0006619B">
        <w:rPr>
          <w:i/>
        </w:rPr>
        <w:t>insert procedures and requirements for termination for convenience by either party, in case this possibility is deemed appropriate]</w:t>
      </w:r>
      <w:r w:rsidR="007C05F3" w:rsidRPr="0006619B">
        <w:t>.</w:t>
      </w:r>
    </w:p>
    <w:p w:rsidR="00A001BB" w:rsidRPr="0006619B" w:rsidRDefault="00602EFF" w:rsidP="001A7A15">
      <w:pPr>
        <w:spacing w:line="240" w:lineRule="auto"/>
        <w:ind w:right="79"/>
        <w:jc w:val="both"/>
      </w:pPr>
      <w:r w:rsidRPr="0006619B">
        <w:t>2</w:t>
      </w:r>
      <w:r w:rsidR="00A001BB" w:rsidRPr="0006619B">
        <w:t xml:space="preserve">. </w:t>
      </w:r>
      <w:r w:rsidRPr="0006619B">
        <w:t>E</w:t>
      </w:r>
      <w:r w:rsidR="00A001BB" w:rsidRPr="0006619B">
        <w:t xml:space="preserve">ither Party may terminate this Agreement in the event of a breach by the other Party </w:t>
      </w:r>
      <w:r w:rsidR="004630EE" w:rsidRPr="0006619B">
        <w:t>of its obligations [</w:t>
      </w:r>
      <w:r w:rsidR="004630EE" w:rsidRPr="0006619B">
        <w:rPr>
          <w:i/>
        </w:rPr>
        <w:t>insert procedures and requirements for termination for breach by either party]</w:t>
      </w:r>
      <w:r w:rsidR="007C05F3" w:rsidRPr="0006619B">
        <w:t>.</w:t>
      </w:r>
    </w:p>
    <w:p w:rsidR="00EE5DCF" w:rsidRPr="0006619B" w:rsidRDefault="00602EFF" w:rsidP="001A7A15">
      <w:pPr>
        <w:spacing w:line="240" w:lineRule="auto"/>
        <w:ind w:right="79"/>
        <w:jc w:val="both"/>
      </w:pPr>
      <w:r w:rsidRPr="0006619B">
        <w:t>3</w:t>
      </w:r>
      <w:r w:rsidR="00CC4274" w:rsidRPr="0006619B">
        <w:t xml:space="preserve">. </w:t>
      </w:r>
      <w:r w:rsidR="00D91B9F" w:rsidRPr="0006619B">
        <w:t xml:space="preserve">Furthermore, in </w:t>
      </w:r>
      <w:r w:rsidR="00E006BA" w:rsidRPr="0006619B">
        <w:t>case of termination of the Project Contract</w:t>
      </w:r>
      <w:r w:rsidR="00D91B9F" w:rsidRPr="0006619B">
        <w:t xml:space="preserve"> for any reason whatsoever, the Project Promoter may terminate</w:t>
      </w:r>
      <w:r w:rsidR="00E006BA" w:rsidRPr="0006619B">
        <w:t xml:space="preserve"> this Agreement with immediate effect. </w:t>
      </w:r>
    </w:p>
    <w:p w:rsidR="001A7A15" w:rsidRPr="0006619B" w:rsidRDefault="00B01629" w:rsidP="001A7A15">
      <w:pPr>
        <w:spacing w:line="240" w:lineRule="auto"/>
        <w:ind w:right="79"/>
        <w:jc w:val="both"/>
      </w:pPr>
      <w:r w:rsidRPr="00B01629">
        <w:rPr>
          <w:noProof/>
          <w:highlight w:val="lightGray"/>
          <w:lang w:eastAsia="en-GB"/>
        </w:rPr>
        <w:pict>
          <v:shape id="_x0000_s1038" type="#_x0000_t202" style="position:absolute;left:0;text-align:left;margin-left:1.3pt;margin-top:26.25pt;width:430.5pt;height:85.5pt;z-index:251683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">
            <v:textbox>
              <w:txbxContent>
                <w:p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rsidR="008B18C0" w:rsidRDefault="008B18C0"/>
              </w:txbxContent>
            </v:textbox>
            <w10:wrap type="square"/>
          </v:shape>
        </w:pict>
      </w:r>
      <w:r w:rsidR="00E859B5" w:rsidRPr="0006619B">
        <w:t xml:space="preserve">4. </w:t>
      </w:r>
      <w:r w:rsidR="001A7A15" w:rsidRPr="0006619B">
        <w:t>[</w:t>
      </w:r>
      <w:r w:rsidR="001A7A15" w:rsidRPr="0006619B">
        <w:rPr>
          <w:i/>
        </w:rPr>
        <w:t>Consequences of termination</w:t>
      </w:r>
      <w:r w:rsidR="001A7A15" w:rsidRPr="0006619B">
        <w:t>]</w:t>
      </w:r>
    </w:p>
    <w:p w:rsidR="008B18C0" w:rsidRPr="0006619B" w:rsidRDefault="008B18C0" w:rsidP="001A7A15">
      <w:pPr>
        <w:spacing w:line="240" w:lineRule="auto"/>
        <w:ind w:right="79"/>
        <w:jc w:val="both"/>
        <w:rPr>
          <w:highlight w:val="lightGray"/>
        </w:rPr>
      </w:pPr>
    </w:p>
    <w:p w:rsidR="00743E3C" w:rsidRPr="0006619B" w:rsidRDefault="00A11831" w:rsidP="00EE5DCF">
      <w:pPr>
        <w:spacing w:line="240" w:lineRule="auto"/>
        <w:ind w:right="78"/>
        <w:jc w:val="both"/>
        <w:rPr>
          <w:b/>
          <w:u w:val="single"/>
        </w:rPr>
      </w:pPr>
      <w:r w:rsidRPr="0006619B">
        <w:rPr>
          <w:b/>
          <w:u w:val="single"/>
        </w:rPr>
        <w:t xml:space="preserve">Article </w:t>
      </w:r>
      <w:r w:rsidR="004C6A85" w:rsidRPr="0006619B">
        <w:rPr>
          <w:b/>
          <w:u w:val="single"/>
        </w:rPr>
        <w:t xml:space="preserve">19 </w:t>
      </w:r>
      <w:r w:rsidRPr="0006619B">
        <w:rPr>
          <w:b/>
          <w:u w:val="single"/>
        </w:rPr>
        <w:t>- Assignment</w:t>
      </w:r>
    </w:p>
    <w:p w:rsidR="00040B44" w:rsidRPr="0006619B" w:rsidRDefault="00743E3C" w:rsidP="00EE5DCF">
      <w:pPr>
        <w:spacing w:line="240" w:lineRule="auto"/>
        <w:ind w:right="78"/>
        <w:jc w:val="both"/>
      </w:pPr>
      <w:r w:rsidRPr="0006619B">
        <w:t>1. Neither Party shall have the right to transfer their rights and obligations under this Agreement without the prior consent of the other Party.</w:t>
      </w:r>
      <w:r w:rsidR="00040B44" w:rsidRPr="0006619B">
        <w:t xml:space="preserve"> </w:t>
      </w:r>
    </w:p>
    <w:p w:rsidR="00743E3C" w:rsidRPr="0006619B" w:rsidRDefault="00040B44" w:rsidP="00A11831">
      <w:pPr>
        <w:spacing w:line="240" w:lineRule="auto"/>
        <w:ind w:right="78"/>
        <w:jc w:val="both"/>
      </w:pPr>
      <w:r w:rsidRPr="0006619B">
        <w:t xml:space="preserve">2. The Parties acknowledge that all assignment of rights and obligations under this Agreement is dependent upon the </w:t>
      </w:r>
      <w:r w:rsidR="00E001D8" w:rsidRPr="0006619B">
        <w:t xml:space="preserve">Fund </w:t>
      </w:r>
      <w:r w:rsidRPr="0006619B">
        <w:t xml:space="preserve">Operator’s prior </w:t>
      </w:r>
      <w:r w:rsidR="006C2822" w:rsidRPr="0006619B">
        <w:t>consent</w:t>
      </w:r>
      <w:r w:rsidRPr="0006619B">
        <w:t xml:space="preserve"> in accordance with the provisions of the Project Contract</w:t>
      </w:r>
      <w:r w:rsidR="006C2822" w:rsidRPr="0006619B">
        <w:t xml:space="preserve"> [</w:t>
      </w:r>
      <w:r w:rsidR="006C2822" w:rsidRPr="0006619B">
        <w:rPr>
          <w:i/>
        </w:rPr>
        <w:t>Note: if applicable</w:t>
      </w:r>
      <w:r w:rsidR="006C2822" w:rsidRPr="0006619B">
        <w:t>]</w:t>
      </w:r>
      <w:r w:rsidRPr="0006619B">
        <w:t>.</w:t>
      </w:r>
    </w:p>
    <w:p w:rsidR="00A11831" w:rsidRPr="0006619B" w:rsidRDefault="00A11831" w:rsidP="00A11831">
      <w:pPr>
        <w:spacing w:line="240" w:lineRule="auto"/>
        <w:ind w:right="78"/>
        <w:jc w:val="both"/>
        <w:rPr>
          <w:b/>
        </w:rPr>
      </w:pPr>
    </w:p>
    <w:p w:rsidR="00052618" w:rsidRPr="0006619B" w:rsidRDefault="00052618" w:rsidP="00A11831">
      <w:pPr>
        <w:spacing w:line="240" w:lineRule="auto"/>
        <w:ind w:right="78"/>
        <w:jc w:val="both"/>
        <w:rPr>
          <w:b/>
        </w:rPr>
      </w:pPr>
    </w:p>
    <w:p w:rsidR="002E1C41" w:rsidRPr="0006619B" w:rsidRDefault="002E1C41" w:rsidP="00EE5DCF">
      <w:pPr>
        <w:spacing w:line="240" w:lineRule="auto"/>
        <w:ind w:right="78"/>
        <w:jc w:val="both"/>
        <w:rPr>
          <w:b/>
          <w:u w:val="single"/>
        </w:rPr>
      </w:pPr>
      <w:r w:rsidRPr="0006619B">
        <w:rPr>
          <w:b/>
          <w:u w:val="single"/>
        </w:rPr>
        <w:t>Article</w:t>
      </w:r>
      <w:r w:rsidR="00D77C60" w:rsidRPr="0006619B">
        <w:rPr>
          <w:b/>
          <w:u w:val="single"/>
        </w:rPr>
        <w:t xml:space="preserve"> </w:t>
      </w:r>
      <w:r w:rsidR="004C6A85" w:rsidRPr="0006619B">
        <w:rPr>
          <w:b/>
          <w:u w:val="single"/>
        </w:rPr>
        <w:t xml:space="preserve">20 </w:t>
      </w:r>
      <w:r w:rsidRPr="0006619B">
        <w:rPr>
          <w:b/>
          <w:u w:val="single"/>
        </w:rPr>
        <w:t>– Amendments</w:t>
      </w:r>
    </w:p>
    <w:p w:rsidR="00AD7A53" w:rsidRPr="0006619B" w:rsidRDefault="00F35C56" w:rsidP="00EE5DCF">
      <w:pPr>
        <w:spacing w:after="0" w:line="240" w:lineRule="auto"/>
        <w:ind w:right="79"/>
        <w:jc w:val="both"/>
      </w:pPr>
      <w:r w:rsidRPr="0006619B">
        <w:lastRenderedPageBreak/>
        <w:t xml:space="preserve">1. </w:t>
      </w:r>
      <w:r w:rsidR="00602EFF" w:rsidRPr="0006619B">
        <w:t>Any amendment to this Agreement</w:t>
      </w:r>
      <w:r w:rsidR="00040B44" w:rsidRPr="0006619B">
        <w:t xml:space="preserve">, including </w:t>
      </w:r>
      <w:r w:rsidR="003A0F64" w:rsidRPr="0006619B">
        <w:t>its Annexes</w:t>
      </w:r>
      <w:r w:rsidR="00040B44" w:rsidRPr="0006619B">
        <w:t>,</w:t>
      </w:r>
      <w:r w:rsidR="00602EFF" w:rsidRPr="0006619B">
        <w:t xml:space="preserve"> shall be the subject of a written agreement concluded by the Parties.</w:t>
      </w:r>
    </w:p>
    <w:p w:rsidR="0050293F" w:rsidRPr="0006619B" w:rsidRDefault="0050293F" w:rsidP="00EE5DCF">
      <w:pPr>
        <w:spacing w:line="240" w:lineRule="auto"/>
        <w:ind w:right="78"/>
        <w:jc w:val="both"/>
      </w:pPr>
    </w:p>
    <w:p w:rsidR="00AD7A53" w:rsidRPr="0006619B" w:rsidRDefault="002E1C41" w:rsidP="00EE5DCF">
      <w:pPr>
        <w:spacing w:line="240" w:lineRule="auto"/>
        <w:ind w:right="78"/>
        <w:jc w:val="both"/>
        <w:rPr>
          <w:b/>
          <w:u w:val="single"/>
        </w:rPr>
      </w:pPr>
      <w:r w:rsidRPr="0006619B">
        <w:rPr>
          <w:b/>
          <w:u w:val="single"/>
        </w:rPr>
        <w:t xml:space="preserve">Article </w:t>
      </w:r>
      <w:r w:rsidR="004C6A85" w:rsidRPr="0006619B">
        <w:rPr>
          <w:b/>
          <w:u w:val="single"/>
        </w:rPr>
        <w:t xml:space="preserve">21 </w:t>
      </w:r>
      <w:r w:rsidR="00AD7A53" w:rsidRPr="0006619B">
        <w:rPr>
          <w:b/>
          <w:u w:val="single"/>
        </w:rPr>
        <w:t>– Severability</w:t>
      </w:r>
    </w:p>
    <w:p w:rsidR="00AD7A53" w:rsidRPr="0006619B" w:rsidRDefault="00AD7A53" w:rsidP="00AD7A53">
      <w:pPr>
        <w:spacing w:line="240" w:lineRule="auto"/>
        <w:ind w:right="78"/>
        <w:jc w:val="both"/>
      </w:pPr>
      <w:r w:rsidRPr="0006619B">
        <w:t>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rsidR="00AD7A53" w:rsidRPr="0006619B" w:rsidRDefault="00AD7A53" w:rsidP="00EE5DCF">
      <w:pPr>
        <w:spacing w:line="240" w:lineRule="auto"/>
        <w:ind w:right="78"/>
        <w:jc w:val="both"/>
      </w:pPr>
      <w:r w:rsidRPr="0006619B">
        <w:t>2.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rsidR="00AD7A53" w:rsidRPr="0006619B" w:rsidRDefault="00AD7A53" w:rsidP="00EE5DCF">
      <w:pPr>
        <w:spacing w:line="240" w:lineRule="auto"/>
        <w:ind w:right="78"/>
        <w:jc w:val="both"/>
        <w:rPr>
          <w:b/>
          <w:u w:val="single"/>
        </w:rPr>
      </w:pPr>
    </w:p>
    <w:p w:rsidR="002E1C41" w:rsidRPr="0006619B" w:rsidRDefault="00AD7A53" w:rsidP="00EE5DCF">
      <w:pPr>
        <w:spacing w:line="240" w:lineRule="auto"/>
        <w:ind w:right="78"/>
        <w:jc w:val="both"/>
        <w:rPr>
          <w:b/>
          <w:u w:val="single"/>
        </w:rPr>
      </w:pPr>
      <w:r w:rsidRPr="0006619B">
        <w:rPr>
          <w:b/>
          <w:u w:val="single"/>
        </w:rPr>
        <w:t xml:space="preserve">Article </w:t>
      </w:r>
      <w:r w:rsidR="004C6A85" w:rsidRPr="0006619B">
        <w:rPr>
          <w:b/>
          <w:u w:val="single"/>
        </w:rPr>
        <w:t xml:space="preserve">22 </w:t>
      </w:r>
      <w:r w:rsidR="002E1C41" w:rsidRPr="0006619B">
        <w:rPr>
          <w:b/>
          <w:u w:val="single"/>
        </w:rPr>
        <w:t>– Notices and language</w:t>
      </w:r>
    </w:p>
    <w:p w:rsidR="002E1C41" w:rsidRPr="0006619B" w:rsidRDefault="00C64A16" w:rsidP="00EE5DCF">
      <w:pPr>
        <w:spacing w:line="240" w:lineRule="auto"/>
        <w:ind w:right="78"/>
        <w:jc w:val="both"/>
      </w:pPr>
      <w:r w:rsidRPr="0006619B">
        <w:t xml:space="preserve">1. </w:t>
      </w:r>
      <w:r w:rsidR="002E1C41" w:rsidRPr="0006619B">
        <w:t>All notices and other communication</w:t>
      </w:r>
      <w:r w:rsidRPr="0006619B">
        <w:t>s</w:t>
      </w:r>
      <w:r w:rsidR="002E1C41" w:rsidRPr="0006619B">
        <w:t xml:space="preserve"> between the Parties shall be </w:t>
      </w:r>
      <w:r w:rsidRPr="0006619B">
        <w:t>made in writing and be sent to the following addresses:</w:t>
      </w:r>
    </w:p>
    <w:p w:rsidR="00C64A16" w:rsidRPr="0006619B" w:rsidRDefault="00C64A16" w:rsidP="00EE5DCF">
      <w:pPr>
        <w:spacing w:line="240" w:lineRule="auto"/>
      </w:pPr>
      <w:r w:rsidRPr="0006619B">
        <w:rPr>
          <w:u w:val="single"/>
        </w:rPr>
        <w:t>For the Project Promoter</w:t>
      </w:r>
      <w:r w:rsidRPr="0006619B">
        <w:t>:</w:t>
      </w:r>
    </w:p>
    <w:p w:rsidR="00C64A16" w:rsidRPr="0006619B" w:rsidRDefault="00C64A16" w:rsidP="00EE5DCF">
      <w:pPr>
        <w:spacing w:line="240" w:lineRule="auto"/>
      </w:pPr>
      <w:r w:rsidRPr="0006619B">
        <w:t>[</w:t>
      </w:r>
      <w:proofErr w:type="gramStart"/>
      <w:r w:rsidRPr="0006619B">
        <w:rPr>
          <w:i/>
        </w:rPr>
        <w:t>include</w:t>
      </w:r>
      <w:proofErr w:type="gramEnd"/>
      <w:r w:rsidRPr="0006619B">
        <w:rPr>
          <w:i/>
        </w:rPr>
        <w:t xml:space="preserve"> contact details</w:t>
      </w:r>
      <w:r w:rsidRPr="0006619B">
        <w:t>]</w:t>
      </w:r>
    </w:p>
    <w:p w:rsidR="00C64A16" w:rsidRPr="0006619B" w:rsidRDefault="00C64A16" w:rsidP="00EE5DCF">
      <w:pPr>
        <w:spacing w:line="240" w:lineRule="auto"/>
      </w:pPr>
      <w:r w:rsidRPr="0006619B">
        <w:rPr>
          <w:u w:val="single"/>
        </w:rPr>
        <w:t>For the Project Partner</w:t>
      </w:r>
      <w:r w:rsidRPr="0006619B">
        <w:t>:</w:t>
      </w:r>
    </w:p>
    <w:p w:rsidR="00C64A16" w:rsidRPr="0006619B" w:rsidRDefault="00C64A16" w:rsidP="00EE5DCF">
      <w:pPr>
        <w:spacing w:line="240" w:lineRule="auto"/>
      </w:pPr>
      <w:r w:rsidRPr="0006619B">
        <w:t>[</w:t>
      </w:r>
      <w:proofErr w:type="gramStart"/>
      <w:r w:rsidRPr="0006619B">
        <w:rPr>
          <w:i/>
        </w:rPr>
        <w:t>include</w:t>
      </w:r>
      <w:proofErr w:type="gramEnd"/>
      <w:r w:rsidRPr="0006619B">
        <w:rPr>
          <w:i/>
        </w:rPr>
        <w:t xml:space="preserve"> contact details</w:t>
      </w:r>
      <w:r w:rsidRPr="0006619B">
        <w:t>]</w:t>
      </w:r>
    </w:p>
    <w:p w:rsidR="002E1C41" w:rsidRPr="0006619B" w:rsidRDefault="002E1C41" w:rsidP="00EE5DCF">
      <w:pPr>
        <w:spacing w:line="240" w:lineRule="auto"/>
        <w:ind w:right="78"/>
        <w:jc w:val="both"/>
      </w:pPr>
      <w:r w:rsidRPr="0006619B">
        <w:t>2. The language governing the execution of this Agreement is English. All documents, notices and other communications foreseen in the frame</w:t>
      </w:r>
      <w:r w:rsidR="00602EFF" w:rsidRPr="0006619B">
        <w:t>work</w:t>
      </w:r>
      <w:r w:rsidRPr="0006619B">
        <w:t xml:space="preserve"> of this Agreement shall be in English.</w:t>
      </w:r>
    </w:p>
    <w:p w:rsidR="002E1C41" w:rsidRPr="0006619B" w:rsidRDefault="002E1C41" w:rsidP="00954CB1">
      <w:pPr>
        <w:spacing w:after="0" w:line="240" w:lineRule="auto"/>
        <w:ind w:right="78"/>
        <w:jc w:val="both"/>
      </w:pPr>
    </w:p>
    <w:p w:rsidR="002E1C41" w:rsidRPr="0006619B" w:rsidRDefault="002E1C41" w:rsidP="00EE5DCF">
      <w:pPr>
        <w:spacing w:line="240" w:lineRule="auto"/>
        <w:ind w:right="78"/>
        <w:jc w:val="both"/>
        <w:rPr>
          <w:b/>
          <w:u w:val="single"/>
        </w:rPr>
      </w:pPr>
      <w:r w:rsidRPr="0006619B">
        <w:rPr>
          <w:b/>
          <w:u w:val="single"/>
        </w:rPr>
        <w:t>Article</w:t>
      </w:r>
      <w:r w:rsidR="00ED7A3B" w:rsidRPr="0006619B">
        <w:rPr>
          <w:b/>
          <w:u w:val="single"/>
        </w:rPr>
        <w:t xml:space="preserve"> </w:t>
      </w:r>
      <w:r w:rsidR="004C6A85" w:rsidRPr="0006619B">
        <w:rPr>
          <w:b/>
          <w:u w:val="single"/>
        </w:rPr>
        <w:t xml:space="preserve">23 </w:t>
      </w:r>
      <w:r w:rsidRPr="0006619B">
        <w:rPr>
          <w:b/>
          <w:u w:val="single"/>
        </w:rPr>
        <w:t>– Governing law and settlement of disputes</w:t>
      </w:r>
    </w:p>
    <w:p w:rsidR="002E1C41" w:rsidRPr="0006619B" w:rsidRDefault="002E1C41" w:rsidP="00EE5DCF">
      <w:pPr>
        <w:spacing w:line="240" w:lineRule="auto"/>
      </w:pPr>
      <w:r w:rsidRPr="0006619B">
        <w:t>1. The construction, validity and performance of this Agreement shall be governed by the laws of [</w:t>
      </w:r>
      <w:r w:rsidRPr="0006619B">
        <w:rPr>
          <w:i/>
        </w:rPr>
        <w:t>specify governing law</w:t>
      </w:r>
      <w:r w:rsidRPr="0006619B">
        <w:t>].</w:t>
      </w:r>
    </w:p>
    <w:p w:rsidR="002E1C41" w:rsidRPr="0006619B" w:rsidRDefault="002E1C41" w:rsidP="00EE5DCF">
      <w:pPr>
        <w:spacing w:line="240" w:lineRule="auto"/>
        <w:jc w:val="both"/>
      </w:pPr>
      <w:r w:rsidRPr="0006619B">
        <w:t xml:space="preserve">2. </w:t>
      </w:r>
      <w:r w:rsidR="00187E02" w:rsidRPr="0006619B">
        <w:t>Any dispute relating to the conclusion, validity, interpretation or performance of this Agreement shall be resolved amicably through consultation between the Parties.</w:t>
      </w:r>
    </w:p>
    <w:p w:rsidR="00956C40" w:rsidRPr="0006619B" w:rsidRDefault="00B01629" w:rsidP="00EE5DCF">
      <w:pPr>
        <w:spacing w:line="240" w:lineRule="auto"/>
        <w:jc w:val="both"/>
        <w:rPr>
          <w:i/>
        </w:rPr>
      </w:pPr>
      <w:r w:rsidRPr="00B01629">
        <w:rPr>
          <w:noProof/>
          <w:highlight w:val="lightGray"/>
          <w:lang w:eastAsia="en-GB"/>
        </w:rPr>
        <w:pict>
          <v:shape id="_x0000_s1040" type="#_x0000_t202" style="position:absolute;left:0;text-align:left;margin-left:-1.7pt;margin-top:18.5pt;width:441pt;height:62.2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">
            <v:textbox>
              <w:txbxContent>
                <w:p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w:t>
                  </w:r>
                  <w:r w:rsidR="00D0521D">
                    <w:rPr>
                      <w:rFonts w:ascii="Times New Roman" w:hAnsi="Times New Roman"/>
                      <w:highlight w:val="lightGray"/>
                    </w:rPr>
                    <w:t>Fund</w:t>
                  </w:r>
                  <w:r w:rsidRPr="007C05F3">
                    <w:rPr>
                      <w:rFonts w:ascii="Times New Roman" w:hAnsi="Times New Roman"/>
                      <w:highlight w:val="lightGray"/>
                    </w:rPr>
                    <w:t xml:space="preserve"> Operator). Please be aware that the costs related to disputes are not eligible under the Project and shall be borne by each Party individually. </w:t>
                  </w:r>
                </w:p>
                <w:p w:rsidR="008B18C0" w:rsidRDefault="008B18C0"/>
              </w:txbxContent>
            </v:textbox>
            <w10:wrap type="square"/>
          </v:shape>
        </w:pict>
      </w:r>
    </w:p>
    <w:p w:rsidR="008B18C0" w:rsidRPr="0006619B" w:rsidRDefault="008B18C0" w:rsidP="00187E02">
      <w:pPr>
        <w:spacing w:line="240" w:lineRule="auto"/>
        <w:jc w:val="both"/>
        <w:rPr>
          <w:highlight w:val="lightGray"/>
        </w:rPr>
      </w:pPr>
    </w:p>
    <w:p w:rsidR="002E1C41" w:rsidRPr="0006619B" w:rsidRDefault="00B01629" w:rsidP="002E1C41">
      <w:pPr>
        <w:rPr>
          <w:b/>
          <w:u w:val="single"/>
        </w:rPr>
      </w:pPr>
      <w:r w:rsidRPr="00B01629">
        <w:rPr>
          <w:b/>
        </w:rPr>
        <w:lastRenderedPageBreak/>
        <w:pict>
          <v:rect id="_x0000_i1025" style="width:195.45pt;height:1pt" o:hrpct="448" o:hralign="center" o:hrstd="t" o:hr="t" fillcolor="#a0a0a0" stroked="f"/>
        </w:pict>
      </w:r>
    </w:p>
    <w:p w:rsidR="002E1C41" w:rsidRPr="0006619B" w:rsidRDefault="002E1C41" w:rsidP="00ED7A3B">
      <w:pPr>
        <w:pStyle w:val="BodyText"/>
        <w:rPr>
          <w:rFonts w:asciiTheme="minorHAnsi" w:hAnsiTheme="minorHAnsi" w:cs="Times New Roman"/>
          <w:szCs w:val="22"/>
        </w:rPr>
      </w:pPr>
    </w:p>
    <w:p w:rsidR="002E1C41" w:rsidRPr="0006619B" w:rsidRDefault="00690A0F" w:rsidP="002E1C41">
      <w:pPr>
        <w:pStyle w:val="BodyText"/>
        <w:ind w:left="-57"/>
        <w:rPr>
          <w:rFonts w:asciiTheme="minorHAnsi" w:hAnsiTheme="minorHAnsi" w:cs="Times New Roman"/>
          <w:szCs w:val="22"/>
        </w:rPr>
      </w:pPr>
      <w:r w:rsidRPr="0006619B">
        <w:rPr>
          <w:rFonts w:asciiTheme="minorHAnsi" w:hAnsiTheme="minorHAnsi" w:cs="Times New Roman"/>
          <w:szCs w:val="22"/>
        </w:rPr>
        <w:t>This Agreement has been prepared in two originals, of which each Party has received one.</w:t>
      </w:r>
    </w:p>
    <w:p w:rsidR="002E1C41" w:rsidRPr="0006619B" w:rsidRDefault="002E1C41" w:rsidP="002E1C41">
      <w:pPr>
        <w:rPr>
          <w:rFonts w:eastAsia="Times New Roman" w:cs="Times New Roman"/>
          <w:lang w:eastAsia="fr-FR"/>
        </w:rPr>
      </w:pPr>
    </w:p>
    <w:p w:rsidR="00B01E91" w:rsidRPr="0006619B" w:rsidRDefault="00B01E91" w:rsidP="002E1C41">
      <w:r w:rsidRPr="0006619B">
        <w:rPr>
          <w:rFonts w:eastAsia="Times New Roman" w:cs="Times New Roman"/>
          <w:lang w:eastAsia="fr-FR"/>
        </w:rPr>
        <w:t>For the Project Promoter</w:t>
      </w:r>
      <w:r w:rsidRPr="0006619B">
        <w:rPr>
          <w:rFonts w:eastAsia="Times New Roman" w:cs="Times New Roman"/>
          <w:lang w:eastAsia="fr-FR"/>
        </w:rPr>
        <w:tab/>
      </w:r>
      <w:r w:rsidRPr="0006619B">
        <w:rPr>
          <w:rFonts w:eastAsia="Times New Roman" w:cs="Times New Roman"/>
          <w:lang w:eastAsia="fr-FR"/>
        </w:rPr>
        <w:tab/>
      </w:r>
      <w:r w:rsidRPr="0006619B">
        <w:rPr>
          <w:rFonts w:eastAsia="Times New Roman" w:cs="Times New Roman"/>
          <w:lang w:eastAsia="fr-FR"/>
        </w:rPr>
        <w:tab/>
      </w:r>
      <w:proofErr w:type="gramStart"/>
      <w:r w:rsidRPr="0006619B">
        <w:rPr>
          <w:rFonts w:eastAsia="Times New Roman" w:cs="Times New Roman"/>
          <w:lang w:eastAsia="fr-FR"/>
        </w:rPr>
        <w:t>For</w:t>
      </w:r>
      <w:proofErr w:type="gramEnd"/>
      <w:r w:rsidRPr="0006619B">
        <w:rPr>
          <w:rFonts w:eastAsia="Times New Roman" w:cs="Times New Roman"/>
          <w:lang w:eastAsia="fr-FR"/>
        </w:rPr>
        <w:t xml:space="preserve"> the Project Partner</w:t>
      </w:r>
    </w:p>
    <w:p w:rsidR="00B01E91" w:rsidRPr="0006619B" w:rsidRDefault="00B01E91" w:rsidP="00B01E91">
      <w:pPr>
        <w:rPr>
          <w:rFonts w:eastAsia="Times New Roman" w:cs="Times New Roman"/>
          <w:lang w:eastAsia="fr-FR"/>
        </w:rPr>
      </w:pPr>
      <w:r w:rsidRPr="0006619B">
        <w:rPr>
          <w:rFonts w:eastAsia="Times New Roman" w:cs="Times New Roman"/>
          <w:lang w:eastAsia="fr-FR"/>
        </w:rPr>
        <w:t>Signed in……………… on …………..….</w:t>
      </w:r>
      <w:r w:rsidRPr="0006619B">
        <w:rPr>
          <w:rFonts w:eastAsia="Times New Roman" w:cs="Times New Roman"/>
          <w:lang w:eastAsia="fr-FR"/>
        </w:rPr>
        <w:tab/>
        <w:t>Signed in………… on …………….</w:t>
      </w:r>
    </w:p>
    <w:p w:rsidR="0014430F" w:rsidRPr="0006619B" w:rsidRDefault="0014430F"/>
    <w:p w:rsidR="00B01E91" w:rsidRPr="0006619B" w:rsidRDefault="00B01E91">
      <w:pPr>
        <w:rPr>
          <w:rFonts w:cs="Times New Roman"/>
        </w:rPr>
      </w:pPr>
    </w:p>
    <w:p w:rsidR="00B01E91" w:rsidRPr="0006619B" w:rsidRDefault="00B01E91" w:rsidP="00B01E91">
      <w:pPr>
        <w:spacing w:after="0"/>
        <w:rPr>
          <w:rFonts w:cs="Times New Roman"/>
        </w:rPr>
      </w:pPr>
      <w:r w:rsidRPr="0006619B">
        <w:rPr>
          <w:rFonts w:cs="Times New Roman"/>
        </w:rPr>
        <w:t>[</w:t>
      </w:r>
      <w:r w:rsidRPr="0006619B">
        <w:rPr>
          <w:rFonts w:cs="Times New Roman"/>
          <w:i/>
        </w:rPr>
        <w:t>Name</w:t>
      </w:r>
      <w:r w:rsidRPr="0006619B">
        <w:rPr>
          <w:rFonts w:cs="Times New Roman"/>
        </w:rPr>
        <w:t>]</w:t>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t>[</w:t>
      </w:r>
      <w:r w:rsidRPr="0006619B">
        <w:rPr>
          <w:rFonts w:cs="Times New Roman"/>
          <w:i/>
        </w:rPr>
        <w:t>Name</w:t>
      </w:r>
      <w:r w:rsidRPr="0006619B">
        <w:rPr>
          <w:rFonts w:cs="Times New Roman"/>
        </w:rPr>
        <w:t>]</w:t>
      </w:r>
    </w:p>
    <w:p w:rsidR="00B01E91" w:rsidRPr="0006619B" w:rsidRDefault="00B01E91" w:rsidP="00B01E91">
      <w:pPr>
        <w:spacing w:after="0"/>
        <w:rPr>
          <w:rFonts w:cs="Times New Roman"/>
        </w:rPr>
      </w:pPr>
      <w:r w:rsidRPr="0006619B">
        <w:rPr>
          <w:rFonts w:cs="Times New Roman"/>
        </w:rPr>
        <w:t>[</w:t>
      </w:r>
      <w:r w:rsidRPr="0006619B">
        <w:rPr>
          <w:rFonts w:cs="Times New Roman"/>
          <w:i/>
        </w:rPr>
        <w:t>Title</w:t>
      </w:r>
      <w:r w:rsidRPr="0006619B">
        <w:rPr>
          <w:rFonts w:cs="Times New Roman"/>
        </w:rPr>
        <w:t>]</w:t>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r>
      <w:r w:rsidRPr="0006619B">
        <w:rPr>
          <w:rFonts w:cs="Times New Roman"/>
        </w:rPr>
        <w:tab/>
        <w:t>[</w:t>
      </w:r>
      <w:r w:rsidRPr="0006619B">
        <w:rPr>
          <w:rFonts w:cs="Times New Roman"/>
          <w:i/>
        </w:rPr>
        <w:t>Title</w:t>
      </w:r>
      <w:r w:rsidRPr="0006619B">
        <w:rPr>
          <w:rFonts w:cs="Times New Roman"/>
        </w:rPr>
        <w:t>]</w:t>
      </w:r>
    </w:p>
    <w:sectPr w:rsidR="00B01E91" w:rsidRPr="0006619B" w:rsidSect="00150A5C">
      <w:headerReference w:type="default" r:id="rId11"/>
      <w:footerReference w:type="even" r:id="rId12"/>
      <w:footerReference w:type="default" r:id="rId13"/>
      <w:headerReference w:type="first" r:id="rId14"/>
      <w:footerReference w:type="first" r:id="rId15"/>
      <w:pgSz w:w="11900" w:h="16840"/>
      <w:pgMar w:top="1985" w:right="1701" w:bottom="1701" w:left="147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47" w:rsidRDefault="00BE2347" w:rsidP="002E1C41">
      <w:pPr>
        <w:spacing w:after="0" w:line="240" w:lineRule="auto"/>
      </w:pPr>
      <w:r>
        <w:separator/>
      </w:r>
    </w:p>
  </w:endnote>
  <w:endnote w:type="continuationSeparator" w:id="0">
    <w:p w:rsidR="00BE2347" w:rsidRDefault="00BE2347" w:rsidP="002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Default="00B01629" w:rsidP="00954CB1">
    <w:pPr>
      <w:pStyle w:val="Footer"/>
      <w:framePr w:wrap="around" w:vAnchor="text" w:hAnchor="margin" w:xAlign="center" w:y="1"/>
      <w:rPr>
        <w:rStyle w:val="PageNumber"/>
      </w:rPr>
    </w:pPr>
    <w:r>
      <w:rPr>
        <w:rStyle w:val="PageNumber"/>
      </w:rPr>
      <w:fldChar w:fldCharType="begin"/>
    </w:r>
    <w:r w:rsidR="00954CB1">
      <w:rPr>
        <w:rStyle w:val="PageNumber"/>
      </w:rPr>
      <w:instrText xml:space="preserve">PAGE  </w:instrText>
    </w:r>
    <w:r>
      <w:rPr>
        <w:rStyle w:val="PageNumber"/>
      </w:rPr>
      <w:fldChar w:fldCharType="end"/>
    </w:r>
  </w:p>
  <w:p w:rsidR="00954CB1" w:rsidRDefault="00954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F556F0" w:rsidRDefault="00B01629" w:rsidP="00954CB1">
    <w:pPr>
      <w:pStyle w:val="Footer"/>
      <w:framePr w:wrap="around" w:vAnchor="text" w:hAnchor="margin" w:xAlign="center" w:y="1"/>
      <w:rPr>
        <w:rStyle w:val="PageNumber"/>
        <w:sz w:val="20"/>
      </w:rPr>
    </w:pPr>
    <w:r w:rsidRPr="00F556F0">
      <w:rPr>
        <w:rStyle w:val="PageNumber"/>
        <w:sz w:val="20"/>
      </w:rPr>
      <w:fldChar w:fldCharType="begin"/>
    </w:r>
    <w:r w:rsidR="00954CB1" w:rsidRPr="00F556F0">
      <w:rPr>
        <w:rStyle w:val="PageNumber"/>
        <w:sz w:val="20"/>
      </w:rPr>
      <w:instrText xml:space="preserve">PAGE  </w:instrText>
    </w:r>
    <w:r w:rsidRPr="00F556F0">
      <w:rPr>
        <w:rStyle w:val="PageNumber"/>
        <w:sz w:val="20"/>
      </w:rPr>
      <w:fldChar w:fldCharType="separate"/>
    </w:r>
    <w:r w:rsidR="00010280">
      <w:rPr>
        <w:rStyle w:val="PageNumber"/>
        <w:noProof/>
        <w:sz w:val="20"/>
      </w:rPr>
      <w:t>13</w:t>
    </w:r>
    <w:r w:rsidRPr="00F556F0">
      <w:rPr>
        <w:rStyle w:val="PageNumber"/>
        <w:sz w:val="20"/>
      </w:rPr>
      <w:fldChar w:fldCharType="end"/>
    </w:r>
  </w:p>
  <w:p w:rsidR="00954CB1" w:rsidRPr="00150A5C" w:rsidRDefault="00954CB1" w:rsidP="00150A5C">
    <w:pPr>
      <w:pStyle w:val="Foo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Default="00954CB1">
    <w:pPr>
      <w:pStyle w:val="Footer"/>
    </w:pPr>
    <w:r>
      <w:t>Partnership Agreement Template (FMO)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47" w:rsidRDefault="00BE2347" w:rsidP="002E1C41">
      <w:pPr>
        <w:spacing w:after="0" w:line="240" w:lineRule="auto"/>
      </w:pPr>
      <w:r>
        <w:separator/>
      </w:r>
    </w:p>
  </w:footnote>
  <w:footnote w:type="continuationSeparator" w:id="0">
    <w:p w:rsidR="00BE2347" w:rsidRDefault="00BE2347" w:rsidP="002E1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42650F" w:rsidRDefault="00954CB1" w:rsidP="00954CB1">
    <w:pPr>
      <w:pStyle w:val="Header"/>
      <w:jc w:val="right"/>
      <w:rPr>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B1" w:rsidRPr="002E1C41" w:rsidRDefault="00954CB1" w:rsidP="002E1C41">
    <w:pPr>
      <w:pStyle w:val="Header"/>
      <w:jc w:val="right"/>
      <w:rPr>
        <w:i/>
        <w:sz w:val="20"/>
        <w:szCs w:val="20"/>
      </w:rPr>
    </w:pPr>
    <w:r w:rsidRPr="002E1C41">
      <w:rPr>
        <w:i/>
        <w:sz w:val="20"/>
        <w:szCs w:val="20"/>
      </w:rPr>
      <w:t>Draft 23 June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63F9B"/>
    <w:multiLevelType w:val="hybridMultilevel"/>
    <w:tmpl w:val="DEDE724A"/>
    <w:lvl w:ilvl="0" w:tplc="F252F522">
      <w:start w:val="1"/>
      <w:numFmt w:val="upperLetter"/>
      <w:pStyle w:val="TOC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956B4"/>
    <w:multiLevelType w:val="hybridMultilevel"/>
    <w:tmpl w:val="F058F03A"/>
    <w:lvl w:ilvl="0" w:tplc="98FA21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0D60B0"/>
    <w:multiLevelType w:val="hybridMultilevel"/>
    <w:tmpl w:val="39EEE9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E62B1"/>
    <w:multiLevelType w:val="hybridMultilevel"/>
    <w:tmpl w:val="E2C074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4C006D"/>
    <w:multiLevelType w:val="hybridMultilevel"/>
    <w:tmpl w:val="2844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4">
    <w:nsid w:val="79B97E74"/>
    <w:multiLevelType w:val="hybridMultilevel"/>
    <w:tmpl w:val="D7AC60FE"/>
    <w:lvl w:ilvl="0" w:tplc="5B7AE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0122A"/>
    <w:multiLevelType w:val="hybridMultilevel"/>
    <w:tmpl w:val="31D6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0"/>
  </w:num>
  <w:num w:numId="4">
    <w:abstractNumId w:val="3"/>
  </w:num>
  <w:num w:numId="5">
    <w:abstractNumId w:val="5"/>
  </w:num>
  <w:num w:numId="6">
    <w:abstractNumId w:val="10"/>
  </w:num>
  <w:num w:numId="7">
    <w:abstractNumId w:val="11"/>
  </w:num>
  <w:num w:numId="8">
    <w:abstractNumId w:val="27"/>
  </w:num>
  <w:num w:numId="9">
    <w:abstractNumId w:val="31"/>
  </w:num>
  <w:num w:numId="10">
    <w:abstractNumId w:val="16"/>
  </w:num>
  <w:num w:numId="11">
    <w:abstractNumId w:val="7"/>
  </w:num>
  <w:num w:numId="12">
    <w:abstractNumId w:val="2"/>
  </w:num>
  <w:num w:numId="13">
    <w:abstractNumId w:val="17"/>
  </w:num>
  <w:num w:numId="14">
    <w:abstractNumId w:val="8"/>
  </w:num>
  <w:num w:numId="15">
    <w:abstractNumId w:val="23"/>
  </w:num>
  <w:num w:numId="16">
    <w:abstractNumId w:val="32"/>
  </w:num>
  <w:num w:numId="17">
    <w:abstractNumId w:val="12"/>
  </w:num>
  <w:num w:numId="18">
    <w:abstractNumId w:val="26"/>
  </w:num>
  <w:num w:numId="19">
    <w:abstractNumId w:val="21"/>
  </w:num>
  <w:num w:numId="20">
    <w:abstractNumId w:val="30"/>
  </w:num>
  <w:num w:numId="21">
    <w:abstractNumId w:val="33"/>
  </w:num>
  <w:num w:numId="22">
    <w:abstractNumId w:val="25"/>
  </w:num>
  <w:num w:numId="23">
    <w:abstractNumId w:val="19"/>
  </w:num>
  <w:num w:numId="24">
    <w:abstractNumId w:val="37"/>
  </w:num>
  <w:num w:numId="25">
    <w:abstractNumId w:val="14"/>
  </w:num>
  <w:num w:numId="26">
    <w:abstractNumId w:val="6"/>
  </w:num>
  <w:num w:numId="27">
    <w:abstractNumId w:val="20"/>
  </w:num>
  <w:num w:numId="28">
    <w:abstractNumId w:val="35"/>
  </w:num>
  <w:num w:numId="29">
    <w:abstractNumId w:val="29"/>
  </w:num>
  <w:num w:numId="30">
    <w:abstractNumId w:val="13"/>
  </w:num>
  <w:num w:numId="31">
    <w:abstractNumId w:val="4"/>
  </w:num>
  <w:num w:numId="32">
    <w:abstractNumId w:val="22"/>
  </w:num>
  <w:num w:numId="33">
    <w:abstractNumId w:val="34"/>
  </w:num>
  <w:num w:numId="34">
    <w:abstractNumId w:val="24"/>
  </w:num>
  <w:num w:numId="35">
    <w:abstractNumId w:val="36"/>
  </w:num>
  <w:num w:numId="36">
    <w:abstractNumId w:val="28"/>
  </w:num>
  <w:num w:numId="37">
    <w:abstractNumId w:val="1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79700E"/>
    <w:rsid w:val="0000136A"/>
    <w:rsid w:val="00005771"/>
    <w:rsid w:val="0000631D"/>
    <w:rsid w:val="00006620"/>
    <w:rsid w:val="00010076"/>
    <w:rsid w:val="00010280"/>
    <w:rsid w:val="000128EB"/>
    <w:rsid w:val="00013EFF"/>
    <w:rsid w:val="00015A01"/>
    <w:rsid w:val="00023B34"/>
    <w:rsid w:val="00025440"/>
    <w:rsid w:val="00025CAA"/>
    <w:rsid w:val="00032F5F"/>
    <w:rsid w:val="00035263"/>
    <w:rsid w:val="00040B44"/>
    <w:rsid w:val="00045B6C"/>
    <w:rsid w:val="00046519"/>
    <w:rsid w:val="00046C47"/>
    <w:rsid w:val="0005017B"/>
    <w:rsid w:val="00052618"/>
    <w:rsid w:val="00065B27"/>
    <w:rsid w:val="0006619B"/>
    <w:rsid w:val="00067E8E"/>
    <w:rsid w:val="000707D4"/>
    <w:rsid w:val="0008360C"/>
    <w:rsid w:val="00087660"/>
    <w:rsid w:val="000905B0"/>
    <w:rsid w:val="00092417"/>
    <w:rsid w:val="000A0677"/>
    <w:rsid w:val="000A0B6F"/>
    <w:rsid w:val="000A6DF8"/>
    <w:rsid w:val="000A72E0"/>
    <w:rsid w:val="000A75D7"/>
    <w:rsid w:val="000B1448"/>
    <w:rsid w:val="000B1695"/>
    <w:rsid w:val="000B2C4D"/>
    <w:rsid w:val="000B2E22"/>
    <w:rsid w:val="000B4B81"/>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5532"/>
    <w:rsid w:val="00187E02"/>
    <w:rsid w:val="00193A50"/>
    <w:rsid w:val="001946F3"/>
    <w:rsid w:val="001954CC"/>
    <w:rsid w:val="00197772"/>
    <w:rsid w:val="001A7A15"/>
    <w:rsid w:val="001B122F"/>
    <w:rsid w:val="001B46E5"/>
    <w:rsid w:val="001B477E"/>
    <w:rsid w:val="001B569B"/>
    <w:rsid w:val="001B5E52"/>
    <w:rsid w:val="001C142E"/>
    <w:rsid w:val="001C31D5"/>
    <w:rsid w:val="001D09D0"/>
    <w:rsid w:val="001E3005"/>
    <w:rsid w:val="001E4ABB"/>
    <w:rsid w:val="001F0AC9"/>
    <w:rsid w:val="00200697"/>
    <w:rsid w:val="00205758"/>
    <w:rsid w:val="0021106E"/>
    <w:rsid w:val="002168DA"/>
    <w:rsid w:val="00225AE8"/>
    <w:rsid w:val="002269F6"/>
    <w:rsid w:val="00227F55"/>
    <w:rsid w:val="00234551"/>
    <w:rsid w:val="00234DFC"/>
    <w:rsid w:val="002403D5"/>
    <w:rsid w:val="00240465"/>
    <w:rsid w:val="00241E39"/>
    <w:rsid w:val="00252301"/>
    <w:rsid w:val="0025670C"/>
    <w:rsid w:val="00256B1C"/>
    <w:rsid w:val="002574D2"/>
    <w:rsid w:val="00261CD2"/>
    <w:rsid w:val="002714D1"/>
    <w:rsid w:val="0027289B"/>
    <w:rsid w:val="0027793F"/>
    <w:rsid w:val="002800FA"/>
    <w:rsid w:val="002817F5"/>
    <w:rsid w:val="00281AE6"/>
    <w:rsid w:val="00281C1C"/>
    <w:rsid w:val="00285CA0"/>
    <w:rsid w:val="0029000B"/>
    <w:rsid w:val="00290A8E"/>
    <w:rsid w:val="00290B46"/>
    <w:rsid w:val="002A2EEC"/>
    <w:rsid w:val="002A55D5"/>
    <w:rsid w:val="002A68F6"/>
    <w:rsid w:val="002A73B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1C75"/>
    <w:rsid w:val="00353664"/>
    <w:rsid w:val="00362056"/>
    <w:rsid w:val="00362452"/>
    <w:rsid w:val="003634F7"/>
    <w:rsid w:val="00372BBB"/>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3CB8"/>
    <w:rsid w:val="003D58E9"/>
    <w:rsid w:val="003D647B"/>
    <w:rsid w:val="003D7829"/>
    <w:rsid w:val="003E54B3"/>
    <w:rsid w:val="003F423D"/>
    <w:rsid w:val="003F46E1"/>
    <w:rsid w:val="003F4A5B"/>
    <w:rsid w:val="003F55B2"/>
    <w:rsid w:val="003F6827"/>
    <w:rsid w:val="003F727C"/>
    <w:rsid w:val="003F759A"/>
    <w:rsid w:val="004008F0"/>
    <w:rsid w:val="004022E8"/>
    <w:rsid w:val="0040246D"/>
    <w:rsid w:val="00402A20"/>
    <w:rsid w:val="004063DE"/>
    <w:rsid w:val="004069AB"/>
    <w:rsid w:val="00406ACC"/>
    <w:rsid w:val="00407E99"/>
    <w:rsid w:val="004120E5"/>
    <w:rsid w:val="004159A9"/>
    <w:rsid w:val="004217CE"/>
    <w:rsid w:val="00422A3D"/>
    <w:rsid w:val="0042378A"/>
    <w:rsid w:val="004265E9"/>
    <w:rsid w:val="00430217"/>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2173"/>
    <w:rsid w:val="004C300F"/>
    <w:rsid w:val="004C449A"/>
    <w:rsid w:val="004C5249"/>
    <w:rsid w:val="004C60EC"/>
    <w:rsid w:val="004C6A85"/>
    <w:rsid w:val="004E61A9"/>
    <w:rsid w:val="004E6658"/>
    <w:rsid w:val="004F69B0"/>
    <w:rsid w:val="005012C8"/>
    <w:rsid w:val="00501EB3"/>
    <w:rsid w:val="0050293F"/>
    <w:rsid w:val="00505222"/>
    <w:rsid w:val="005110E6"/>
    <w:rsid w:val="00515E27"/>
    <w:rsid w:val="00517797"/>
    <w:rsid w:val="0052416D"/>
    <w:rsid w:val="00526DF9"/>
    <w:rsid w:val="0053085F"/>
    <w:rsid w:val="00531337"/>
    <w:rsid w:val="0053500F"/>
    <w:rsid w:val="0053766B"/>
    <w:rsid w:val="005377C6"/>
    <w:rsid w:val="005503D6"/>
    <w:rsid w:val="00550853"/>
    <w:rsid w:val="00551203"/>
    <w:rsid w:val="0055376C"/>
    <w:rsid w:val="00553FC6"/>
    <w:rsid w:val="00554381"/>
    <w:rsid w:val="00555924"/>
    <w:rsid w:val="005560B2"/>
    <w:rsid w:val="005562E5"/>
    <w:rsid w:val="00556428"/>
    <w:rsid w:val="00567FEA"/>
    <w:rsid w:val="00572D94"/>
    <w:rsid w:val="0057720E"/>
    <w:rsid w:val="00580A9E"/>
    <w:rsid w:val="00593FD6"/>
    <w:rsid w:val="005A216B"/>
    <w:rsid w:val="005A43BC"/>
    <w:rsid w:val="005B25A7"/>
    <w:rsid w:val="005B7809"/>
    <w:rsid w:val="005B7E1E"/>
    <w:rsid w:val="005C1726"/>
    <w:rsid w:val="005C39D1"/>
    <w:rsid w:val="005C6BDA"/>
    <w:rsid w:val="005C6CB5"/>
    <w:rsid w:val="005D408E"/>
    <w:rsid w:val="005D5ADC"/>
    <w:rsid w:val="005D642C"/>
    <w:rsid w:val="005D7EF5"/>
    <w:rsid w:val="005E5B08"/>
    <w:rsid w:val="005E6A09"/>
    <w:rsid w:val="005F25DD"/>
    <w:rsid w:val="005F44DC"/>
    <w:rsid w:val="005F5B2A"/>
    <w:rsid w:val="005F5E3C"/>
    <w:rsid w:val="00602EFF"/>
    <w:rsid w:val="00604ECF"/>
    <w:rsid w:val="0060652F"/>
    <w:rsid w:val="00607B7E"/>
    <w:rsid w:val="0061143E"/>
    <w:rsid w:val="006237F8"/>
    <w:rsid w:val="006310B7"/>
    <w:rsid w:val="006326B9"/>
    <w:rsid w:val="0063625A"/>
    <w:rsid w:val="00636760"/>
    <w:rsid w:val="00643702"/>
    <w:rsid w:val="0065100F"/>
    <w:rsid w:val="0065220A"/>
    <w:rsid w:val="006618FB"/>
    <w:rsid w:val="006642EE"/>
    <w:rsid w:val="006668E0"/>
    <w:rsid w:val="00667329"/>
    <w:rsid w:val="00671103"/>
    <w:rsid w:val="00673CFE"/>
    <w:rsid w:val="00684E80"/>
    <w:rsid w:val="00690A0F"/>
    <w:rsid w:val="00690B1F"/>
    <w:rsid w:val="006A5FF4"/>
    <w:rsid w:val="006B103F"/>
    <w:rsid w:val="006B1B00"/>
    <w:rsid w:val="006B37B7"/>
    <w:rsid w:val="006C2822"/>
    <w:rsid w:val="006C5686"/>
    <w:rsid w:val="006D1E71"/>
    <w:rsid w:val="006D2573"/>
    <w:rsid w:val="006D30DB"/>
    <w:rsid w:val="006D5EA8"/>
    <w:rsid w:val="006E1DEF"/>
    <w:rsid w:val="006E3F66"/>
    <w:rsid w:val="006F2909"/>
    <w:rsid w:val="006F570F"/>
    <w:rsid w:val="006F7CB6"/>
    <w:rsid w:val="00700738"/>
    <w:rsid w:val="00700EDF"/>
    <w:rsid w:val="007047F3"/>
    <w:rsid w:val="00710D52"/>
    <w:rsid w:val="00711CDC"/>
    <w:rsid w:val="00712551"/>
    <w:rsid w:val="00715AD1"/>
    <w:rsid w:val="00720FEF"/>
    <w:rsid w:val="007220C8"/>
    <w:rsid w:val="00722E6C"/>
    <w:rsid w:val="00732B16"/>
    <w:rsid w:val="00733457"/>
    <w:rsid w:val="00734258"/>
    <w:rsid w:val="007342E0"/>
    <w:rsid w:val="00734EE9"/>
    <w:rsid w:val="00735D11"/>
    <w:rsid w:val="00740BF9"/>
    <w:rsid w:val="00740F6F"/>
    <w:rsid w:val="00743E3C"/>
    <w:rsid w:val="00747794"/>
    <w:rsid w:val="00750EB0"/>
    <w:rsid w:val="007560F5"/>
    <w:rsid w:val="00760CAC"/>
    <w:rsid w:val="007640CB"/>
    <w:rsid w:val="00767327"/>
    <w:rsid w:val="00780D6E"/>
    <w:rsid w:val="00781317"/>
    <w:rsid w:val="00786304"/>
    <w:rsid w:val="007877FE"/>
    <w:rsid w:val="007918A7"/>
    <w:rsid w:val="0079700E"/>
    <w:rsid w:val="00797BCF"/>
    <w:rsid w:val="007B0CCC"/>
    <w:rsid w:val="007B2750"/>
    <w:rsid w:val="007B2967"/>
    <w:rsid w:val="007B42A8"/>
    <w:rsid w:val="007B4C64"/>
    <w:rsid w:val="007B4CF9"/>
    <w:rsid w:val="007C05F3"/>
    <w:rsid w:val="007C1755"/>
    <w:rsid w:val="007C4E5E"/>
    <w:rsid w:val="007C67EF"/>
    <w:rsid w:val="007D2BAE"/>
    <w:rsid w:val="007D48AC"/>
    <w:rsid w:val="007D5FB6"/>
    <w:rsid w:val="007E0B42"/>
    <w:rsid w:val="007E1600"/>
    <w:rsid w:val="007E49FA"/>
    <w:rsid w:val="007E5C26"/>
    <w:rsid w:val="007E609F"/>
    <w:rsid w:val="007F214D"/>
    <w:rsid w:val="007F6A7A"/>
    <w:rsid w:val="007F6CBC"/>
    <w:rsid w:val="007F7A1C"/>
    <w:rsid w:val="0080165D"/>
    <w:rsid w:val="00807E8D"/>
    <w:rsid w:val="008100D2"/>
    <w:rsid w:val="008101E6"/>
    <w:rsid w:val="00814E53"/>
    <w:rsid w:val="00815247"/>
    <w:rsid w:val="008170AB"/>
    <w:rsid w:val="00820180"/>
    <w:rsid w:val="0082314C"/>
    <w:rsid w:val="008260A7"/>
    <w:rsid w:val="00831A38"/>
    <w:rsid w:val="00836FBD"/>
    <w:rsid w:val="00837E4D"/>
    <w:rsid w:val="008430BF"/>
    <w:rsid w:val="00843B5B"/>
    <w:rsid w:val="008561EC"/>
    <w:rsid w:val="00856616"/>
    <w:rsid w:val="008627E4"/>
    <w:rsid w:val="00862995"/>
    <w:rsid w:val="00863640"/>
    <w:rsid w:val="008637E8"/>
    <w:rsid w:val="0087012C"/>
    <w:rsid w:val="008713F2"/>
    <w:rsid w:val="008739DF"/>
    <w:rsid w:val="0088453C"/>
    <w:rsid w:val="00884D5A"/>
    <w:rsid w:val="00885D9B"/>
    <w:rsid w:val="008866F8"/>
    <w:rsid w:val="008946B7"/>
    <w:rsid w:val="00897B3B"/>
    <w:rsid w:val="008A1C04"/>
    <w:rsid w:val="008A45C2"/>
    <w:rsid w:val="008A59A3"/>
    <w:rsid w:val="008B18C0"/>
    <w:rsid w:val="008B3704"/>
    <w:rsid w:val="008C509C"/>
    <w:rsid w:val="008E09E8"/>
    <w:rsid w:val="008E2904"/>
    <w:rsid w:val="008E3703"/>
    <w:rsid w:val="008E79D5"/>
    <w:rsid w:val="008F3F1B"/>
    <w:rsid w:val="008F54DE"/>
    <w:rsid w:val="008F6124"/>
    <w:rsid w:val="00907DAB"/>
    <w:rsid w:val="00912E2C"/>
    <w:rsid w:val="009167BE"/>
    <w:rsid w:val="009218CF"/>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6154"/>
    <w:rsid w:val="009766F2"/>
    <w:rsid w:val="009803F6"/>
    <w:rsid w:val="00987AD1"/>
    <w:rsid w:val="009906B3"/>
    <w:rsid w:val="00991C32"/>
    <w:rsid w:val="00995DDE"/>
    <w:rsid w:val="00996194"/>
    <w:rsid w:val="00996EE0"/>
    <w:rsid w:val="009B76C5"/>
    <w:rsid w:val="009B7703"/>
    <w:rsid w:val="009C014E"/>
    <w:rsid w:val="009C123B"/>
    <w:rsid w:val="009C316E"/>
    <w:rsid w:val="009C38D6"/>
    <w:rsid w:val="009C3A62"/>
    <w:rsid w:val="009C6EC1"/>
    <w:rsid w:val="009D723E"/>
    <w:rsid w:val="009E52E8"/>
    <w:rsid w:val="009E7584"/>
    <w:rsid w:val="009F3851"/>
    <w:rsid w:val="009F58A9"/>
    <w:rsid w:val="00A001BB"/>
    <w:rsid w:val="00A02E4D"/>
    <w:rsid w:val="00A06661"/>
    <w:rsid w:val="00A07F1A"/>
    <w:rsid w:val="00A11831"/>
    <w:rsid w:val="00A13A87"/>
    <w:rsid w:val="00A154C4"/>
    <w:rsid w:val="00A24E0B"/>
    <w:rsid w:val="00A3170A"/>
    <w:rsid w:val="00A34CBD"/>
    <w:rsid w:val="00A400FE"/>
    <w:rsid w:val="00A4295A"/>
    <w:rsid w:val="00A42E08"/>
    <w:rsid w:val="00A453C0"/>
    <w:rsid w:val="00A4582E"/>
    <w:rsid w:val="00A45B59"/>
    <w:rsid w:val="00A46535"/>
    <w:rsid w:val="00A55FB8"/>
    <w:rsid w:val="00A561BC"/>
    <w:rsid w:val="00A64BA5"/>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70B"/>
    <w:rsid w:val="00AE79CE"/>
    <w:rsid w:val="00AF52AA"/>
    <w:rsid w:val="00B008F7"/>
    <w:rsid w:val="00B01629"/>
    <w:rsid w:val="00B01E91"/>
    <w:rsid w:val="00B06481"/>
    <w:rsid w:val="00B1011E"/>
    <w:rsid w:val="00B102AA"/>
    <w:rsid w:val="00B16A63"/>
    <w:rsid w:val="00B16F47"/>
    <w:rsid w:val="00B16F61"/>
    <w:rsid w:val="00B2141E"/>
    <w:rsid w:val="00B25694"/>
    <w:rsid w:val="00B257BC"/>
    <w:rsid w:val="00B260ED"/>
    <w:rsid w:val="00B40BD2"/>
    <w:rsid w:val="00B4596C"/>
    <w:rsid w:val="00B45D1B"/>
    <w:rsid w:val="00B503BA"/>
    <w:rsid w:val="00B54FAF"/>
    <w:rsid w:val="00B56A21"/>
    <w:rsid w:val="00B61CA6"/>
    <w:rsid w:val="00B626A3"/>
    <w:rsid w:val="00B65C51"/>
    <w:rsid w:val="00B66967"/>
    <w:rsid w:val="00B66C55"/>
    <w:rsid w:val="00B6709C"/>
    <w:rsid w:val="00B77880"/>
    <w:rsid w:val="00B80F79"/>
    <w:rsid w:val="00B8139A"/>
    <w:rsid w:val="00B94B18"/>
    <w:rsid w:val="00BA1EE2"/>
    <w:rsid w:val="00BA452B"/>
    <w:rsid w:val="00BA7175"/>
    <w:rsid w:val="00BB33F3"/>
    <w:rsid w:val="00BB34DC"/>
    <w:rsid w:val="00BB3C44"/>
    <w:rsid w:val="00BD11DD"/>
    <w:rsid w:val="00BD62F2"/>
    <w:rsid w:val="00BD7386"/>
    <w:rsid w:val="00BD76EC"/>
    <w:rsid w:val="00BD7747"/>
    <w:rsid w:val="00BE2347"/>
    <w:rsid w:val="00BE2C34"/>
    <w:rsid w:val="00BE4101"/>
    <w:rsid w:val="00BF5837"/>
    <w:rsid w:val="00BF7CB7"/>
    <w:rsid w:val="00C01C7A"/>
    <w:rsid w:val="00C06740"/>
    <w:rsid w:val="00C15A56"/>
    <w:rsid w:val="00C24008"/>
    <w:rsid w:val="00C24585"/>
    <w:rsid w:val="00C24E92"/>
    <w:rsid w:val="00C24EC8"/>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538"/>
    <w:rsid w:val="00C82728"/>
    <w:rsid w:val="00C82CA8"/>
    <w:rsid w:val="00C839C3"/>
    <w:rsid w:val="00C8675E"/>
    <w:rsid w:val="00C868D5"/>
    <w:rsid w:val="00C93D52"/>
    <w:rsid w:val="00C94766"/>
    <w:rsid w:val="00CA1AE7"/>
    <w:rsid w:val="00CA7D9A"/>
    <w:rsid w:val="00CB215F"/>
    <w:rsid w:val="00CB237A"/>
    <w:rsid w:val="00CB30A1"/>
    <w:rsid w:val="00CB5D5C"/>
    <w:rsid w:val="00CC0EAB"/>
    <w:rsid w:val="00CC4274"/>
    <w:rsid w:val="00CC6247"/>
    <w:rsid w:val="00CD32F6"/>
    <w:rsid w:val="00CD47EB"/>
    <w:rsid w:val="00CD480F"/>
    <w:rsid w:val="00CD6C3C"/>
    <w:rsid w:val="00CD701E"/>
    <w:rsid w:val="00CE4916"/>
    <w:rsid w:val="00CE6174"/>
    <w:rsid w:val="00CF23AE"/>
    <w:rsid w:val="00CF2546"/>
    <w:rsid w:val="00CF670D"/>
    <w:rsid w:val="00CF7CBC"/>
    <w:rsid w:val="00D0128F"/>
    <w:rsid w:val="00D0351C"/>
    <w:rsid w:val="00D0521D"/>
    <w:rsid w:val="00D0636E"/>
    <w:rsid w:val="00D11883"/>
    <w:rsid w:val="00D12FBC"/>
    <w:rsid w:val="00D13DC6"/>
    <w:rsid w:val="00D17E9F"/>
    <w:rsid w:val="00D26AD7"/>
    <w:rsid w:val="00D27EC4"/>
    <w:rsid w:val="00D338CE"/>
    <w:rsid w:val="00D35983"/>
    <w:rsid w:val="00D41729"/>
    <w:rsid w:val="00D42188"/>
    <w:rsid w:val="00D43510"/>
    <w:rsid w:val="00D45F68"/>
    <w:rsid w:val="00D575F5"/>
    <w:rsid w:val="00D60A42"/>
    <w:rsid w:val="00D613C6"/>
    <w:rsid w:val="00D71FA2"/>
    <w:rsid w:val="00D728F3"/>
    <w:rsid w:val="00D736CF"/>
    <w:rsid w:val="00D77C60"/>
    <w:rsid w:val="00D800E3"/>
    <w:rsid w:val="00D80F12"/>
    <w:rsid w:val="00D87CAF"/>
    <w:rsid w:val="00D91B9F"/>
    <w:rsid w:val="00D94387"/>
    <w:rsid w:val="00DA0009"/>
    <w:rsid w:val="00DA1367"/>
    <w:rsid w:val="00DA5D88"/>
    <w:rsid w:val="00DA5D9D"/>
    <w:rsid w:val="00DA7801"/>
    <w:rsid w:val="00DB2231"/>
    <w:rsid w:val="00DB3234"/>
    <w:rsid w:val="00DB5BD4"/>
    <w:rsid w:val="00DC15A6"/>
    <w:rsid w:val="00DC3135"/>
    <w:rsid w:val="00DD0B86"/>
    <w:rsid w:val="00DD0DD7"/>
    <w:rsid w:val="00DD37C7"/>
    <w:rsid w:val="00DD65D1"/>
    <w:rsid w:val="00DD674D"/>
    <w:rsid w:val="00DE0C14"/>
    <w:rsid w:val="00DF1637"/>
    <w:rsid w:val="00DF2FBE"/>
    <w:rsid w:val="00DF380F"/>
    <w:rsid w:val="00E001D8"/>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EC"/>
    <w:rsid w:val="00E4382D"/>
    <w:rsid w:val="00E471A1"/>
    <w:rsid w:val="00E516FF"/>
    <w:rsid w:val="00E52E0D"/>
    <w:rsid w:val="00E67045"/>
    <w:rsid w:val="00E71C82"/>
    <w:rsid w:val="00E72237"/>
    <w:rsid w:val="00E72382"/>
    <w:rsid w:val="00E7377B"/>
    <w:rsid w:val="00E7552F"/>
    <w:rsid w:val="00E8187E"/>
    <w:rsid w:val="00E821B7"/>
    <w:rsid w:val="00E859B5"/>
    <w:rsid w:val="00EA0DC9"/>
    <w:rsid w:val="00EA1200"/>
    <w:rsid w:val="00EA2ED9"/>
    <w:rsid w:val="00EA3284"/>
    <w:rsid w:val="00EB4945"/>
    <w:rsid w:val="00EB4AB4"/>
    <w:rsid w:val="00EC0664"/>
    <w:rsid w:val="00EC27A9"/>
    <w:rsid w:val="00EC569B"/>
    <w:rsid w:val="00EC60BB"/>
    <w:rsid w:val="00ED626E"/>
    <w:rsid w:val="00ED694C"/>
    <w:rsid w:val="00ED7A3B"/>
    <w:rsid w:val="00EE2523"/>
    <w:rsid w:val="00EE29DF"/>
    <w:rsid w:val="00EE36C6"/>
    <w:rsid w:val="00EE4418"/>
    <w:rsid w:val="00EE5DCF"/>
    <w:rsid w:val="00EF553A"/>
    <w:rsid w:val="00F01D96"/>
    <w:rsid w:val="00F02448"/>
    <w:rsid w:val="00F116EF"/>
    <w:rsid w:val="00F1724B"/>
    <w:rsid w:val="00F34044"/>
    <w:rsid w:val="00F34057"/>
    <w:rsid w:val="00F35C56"/>
    <w:rsid w:val="00F45562"/>
    <w:rsid w:val="00F46A64"/>
    <w:rsid w:val="00F555BE"/>
    <w:rsid w:val="00F72F90"/>
    <w:rsid w:val="00F74E0C"/>
    <w:rsid w:val="00F7562B"/>
    <w:rsid w:val="00F75755"/>
    <w:rsid w:val="00F84210"/>
    <w:rsid w:val="00F84917"/>
    <w:rsid w:val="00F96CE6"/>
    <w:rsid w:val="00F97573"/>
    <w:rsid w:val="00FA5DD3"/>
    <w:rsid w:val="00FB046C"/>
    <w:rsid w:val="00FB5537"/>
    <w:rsid w:val="00FB6A64"/>
    <w:rsid w:val="00FC6E84"/>
    <w:rsid w:val="00FD0E43"/>
    <w:rsid w:val="00FD633F"/>
    <w:rsid w:val="00FE2CF1"/>
    <w:rsid w:val="00FE3629"/>
    <w:rsid w:val="00FE5375"/>
    <w:rsid w:val="00FF3BF0"/>
    <w:rsid w:val="00FF75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3D"/>
  </w:style>
  <w:style w:type="paragraph" w:styleId="Heading2">
    <w:name w:val="heading 2"/>
    <w:basedOn w:val="Normal"/>
    <w:next w:val="Normal"/>
    <w:link w:val="Heading2Char"/>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Heading3">
    <w:name w:val="heading 3"/>
    <w:basedOn w:val="Normal"/>
    <w:next w:val="Normal"/>
    <w:link w:val="Heading3Char"/>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C4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2E1C41"/>
    <w:pPr>
      <w:tabs>
        <w:tab w:val="center" w:pos="4819"/>
        <w:tab w:val="right" w:pos="9638"/>
      </w:tabs>
      <w:spacing w:after="0" w:line="240" w:lineRule="auto"/>
    </w:pPr>
    <w:rPr>
      <w:sz w:val="24"/>
      <w:szCs w:val="24"/>
    </w:rPr>
  </w:style>
  <w:style w:type="character" w:customStyle="1" w:styleId="HeaderChar">
    <w:name w:val="Header Char"/>
    <w:basedOn w:val="DefaultParagraphFont"/>
    <w:link w:val="Header"/>
    <w:uiPriority w:val="99"/>
    <w:rsid w:val="002E1C41"/>
    <w:rPr>
      <w:sz w:val="24"/>
      <w:szCs w:val="24"/>
    </w:rPr>
  </w:style>
  <w:style w:type="paragraph" w:styleId="Footer">
    <w:name w:val="footer"/>
    <w:basedOn w:val="Normal"/>
    <w:link w:val="FooterChar"/>
    <w:uiPriority w:val="99"/>
    <w:unhideWhenUsed/>
    <w:rsid w:val="002E1C41"/>
    <w:pPr>
      <w:tabs>
        <w:tab w:val="center" w:pos="4819"/>
        <w:tab w:val="right" w:pos="9638"/>
      </w:tabs>
      <w:spacing w:after="0" w:line="240" w:lineRule="auto"/>
    </w:pPr>
    <w:rPr>
      <w:sz w:val="24"/>
      <w:szCs w:val="24"/>
    </w:rPr>
  </w:style>
  <w:style w:type="character" w:customStyle="1" w:styleId="FooterChar">
    <w:name w:val="Footer Char"/>
    <w:basedOn w:val="DefaultParagraphFont"/>
    <w:link w:val="Footer"/>
    <w:uiPriority w:val="99"/>
    <w:rsid w:val="002E1C41"/>
    <w:rPr>
      <w:sz w:val="24"/>
      <w:szCs w:val="24"/>
    </w:rPr>
  </w:style>
  <w:style w:type="paragraph" w:styleId="ListParagraph">
    <w:name w:val="List Paragraph"/>
    <w:basedOn w:val="Normal"/>
    <w:uiPriority w:val="34"/>
    <w:qFormat/>
    <w:rsid w:val="002E1C41"/>
    <w:pPr>
      <w:spacing w:line="240" w:lineRule="auto"/>
      <w:ind w:left="720"/>
      <w:contextualSpacing/>
    </w:pPr>
    <w:rPr>
      <w:sz w:val="24"/>
      <w:szCs w:val="24"/>
    </w:rPr>
  </w:style>
  <w:style w:type="paragraph" w:styleId="TOC1">
    <w:name w:val="toc 1"/>
    <w:basedOn w:val="Normal"/>
    <w:next w:val="Normal"/>
    <w:autoRedefine/>
    <w:rsid w:val="002E1C41"/>
    <w:pPr>
      <w:numPr>
        <w:numId w:val="1"/>
      </w:numPr>
      <w:spacing w:after="100" w:line="240" w:lineRule="auto"/>
      <w:ind w:hanging="720"/>
      <w:jc w:val="both"/>
    </w:pPr>
    <w:rPr>
      <w:sz w:val="24"/>
      <w:szCs w:val="24"/>
    </w:rPr>
  </w:style>
  <w:style w:type="paragraph" w:styleId="BodyText">
    <w:name w:val="Body Text"/>
    <w:basedOn w:val="Normal"/>
    <w:link w:val="BodyTextChar"/>
    <w:rsid w:val="002E1C41"/>
    <w:pPr>
      <w:spacing w:after="0" w:line="240" w:lineRule="auto"/>
      <w:jc w:val="both"/>
    </w:pPr>
    <w:rPr>
      <w:rFonts w:ascii="Arial" w:eastAsia="Times New Roman" w:hAnsi="Arial" w:cs="Arial"/>
      <w:szCs w:val="24"/>
      <w:lang w:eastAsia="fr-FR"/>
    </w:rPr>
  </w:style>
  <w:style w:type="character" w:customStyle="1" w:styleId="BodyTextChar">
    <w:name w:val="Body Text Char"/>
    <w:basedOn w:val="DefaultParagraphFont"/>
    <w:link w:val="BodyText"/>
    <w:rsid w:val="002E1C41"/>
    <w:rPr>
      <w:rFonts w:ascii="Arial" w:eastAsia="Times New Roman" w:hAnsi="Arial" w:cs="Arial"/>
      <w:szCs w:val="24"/>
      <w:lang w:eastAsia="fr-FR"/>
    </w:rPr>
  </w:style>
  <w:style w:type="paragraph" w:styleId="BodyTextIndent3">
    <w:name w:val="Body Text Indent 3"/>
    <w:basedOn w:val="Normal"/>
    <w:link w:val="BodyTextIndent3Char"/>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2E1C41"/>
    <w:rPr>
      <w:rFonts w:ascii="Times New Roman" w:eastAsia="Times New Roman" w:hAnsi="Times New Roman" w:cs="Times New Roman"/>
      <w:sz w:val="24"/>
      <w:szCs w:val="24"/>
      <w:lang w:eastAsia="fr-FR"/>
    </w:rPr>
  </w:style>
  <w:style w:type="character" w:styleId="PageNumber">
    <w:name w:val="page number"/>
    <w:basedOn w:val="DefaultParagraphFont"/>
    <w:rsid w:val="002E1C41"/>
  </w:style>
  <w:style w:type="paragraph" w:customStyle="1" w:styleId="Paragraph">
    <w:name w:val="Paragraph"/>
    <w:basedOn w:val="Normal"/>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yperlink">
    <w:name w:val="Hyperlink"/>
    <w:basedOn w:val="DefaultParagraphFont"/>
    <w:rsid w:val="002E1C41"/>
    <w:rPr>
      <w:color w:val="0000FF" w:themeColor="hyperlink"/>
      <w:u w:val="single"/>
    </w:rPr>
  </w:style>
  <w:style w:type="paragraph" w:styleId="FootnoteText">
    <w:name w:val="footnote text"/>
    <w:basedOn w:val="Normal"/>
    <w:link w:val="FootnoteTextChar"/>
    <w:uiPriority w:val="99"/>
    <w:semiHidden/>
    <w:unhideWhenUsed/>
    <w:rsid w:val="00AE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CE"/>
    <w:rPr>
      <w:sz w:val="20"/>
      <w:szCs w:val="20"/>
    </w:rPr>
  </w:style>
  <w:style w:type="character" w:styleId="FootnoteReference">
    <w:name w:val="footnote reference"/>
    <w:basedOn w:val="DefaultParagraphFont"/>
    <w:uiPriority w:val="99"/>
    <w:semiHidden/>
    <w:unhideWhenUsed/>
    <w:rsid w:val="00AE79CE"/>
    <w:rPr>
      <w:vertAlign w:val="superscript"/>
    </w:rPr>
  </w:style>
  <w:style w:type="character" w:customStyle="1" w:styleId="Heading3Char">
    <w:name w:val="Heading 3 Char"/>
    <w:basedOn w:val="DefaultParagraphFont"/>
    <w:link w:val="Heading3"/>
    <w:uiPriority w:val="9"/>
    <w:semiHidden/>
    <w:rsid w:val="007B42A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9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F6"/>
    <w:rPr>
      <w:rFonts w:ascii="Tahoma" w:hAnsi="Tahoma" w:cs="Tahoma"/>
      <w:sz w:val="16"/>
      <w:szCs w:val="16"/>
    </w:rPr>
  </w:style>
  <w:style w:type="character" w:styleId="FollowedHyperlink">
    <w:name w:val="FollowedHyperlink"/>
    <w:basedOn w:val="DefaultParagraphFont"/>
    <w:uiPriority w:val="99"/>
    <w:semiHidden/>
    <w:unhideWhenUsed/>
    <w:rsid w:val="003F6827"/>
    <w:rPr>
      <w:color w:val="800080" w:themeColor="followedHyperlink"/>
      <w:u w:val="single"/>
    </w:rPr>
  </w:style>
  <w:style w:type="character" w:styleId="CommentReference">
    <w:name w:val="annotation reference"/>
    <w:basedOn w:val="DefaultParagraphFont"/>
    <w:uiPriority w:val="99"/>
    <w:semiHidden/>
    <w:unhideWhenUsed/>
    <w:rsid w:val="00CC6247"/>
    <w:rPr>
      <w:sz w:val="16"/>
      <w:szCs w:val="16"/>
    </w:rPr>
  </w:style>
  <w:style w:type="paragraph" w:styleId="CommentText">
    <w:name w:val="annotation text"/>
    <w:basedOn w:val="Normal"/>
    <w:link w:val="CommentTextChar"/>
    <w:uiPriority w:val="99"/>
    <w:unhideWhenUsed/>
    <w:rsid w:val="00CC6247"/>
    <w:pPr>
      <w:spacing w:line="240" w:lineRule="auto"/>
    </w:pPr>
    <w:rPr>
      <w:sz w:val="20"/>
      <w:szCs w:val="20"/>
    </w:rPr>
  </w:style>
  <w:style w:type="character" w:customStyle="1" w:styleId="CommentTextChar">
    <w:name w:val="Comment Text Char"/>
    <w:basedOn w:val="DefaultParagraphFont"/>
    <w:link w:val="CommentText"/>
    <w:uiPriority w:val="99"/>
    <w:rsid w:val="00CC6247"/>
    <w:rPr>
      <w:sz w:val="20"/>
      <w:szCs w:val="20"/>
    </w:rPr>
  </w:style>
  <w:style w:type="paragraph" w:styleId="CommentSubject">
    <w:name w:val="annotation subject"/>
    <w:basedOn w:val="CommentText"/>
    <w:next w:val="CommentText"/>
    <w:link w:val="CommentSubjectChar"/>
    <w:uiPriority w:val="99"/>
    <w:semiHidden/>
    <w:unhideWhenUsed/>
    <w:rsid w:val="00CC6247"/>
    <w:rPr>
      <w:b/>
      <w:bCs/>
    </w:rPr>
  </w:style>
  <w:style w:type="character" w:customStyle="1" w:styleId="CommentSubjectChar">
    <w:name w:val="Comment Subject Char"/>
    <w:basedOn w:val="CommentTextChar"/>
    <w:link w:val="CommentSubject"/>
    <w:uiPriority w:val="99"/>
    <w:semiHidden/>
    <w:rsid w:val="00CC6247"/>
    <w:rPr>
      <w:b/>
      <w:bCs/>
      <w:sz w:val="20"/>
      <w:szCs w:val="20"/>
    </w:rPr>
  </w:style>
  <w:style w:type="paragraph" w:styleId="Revision">
    <w:name w:val="Revision"/>
    <w:hidden/>
    <w:uiPriority w:val="99"/>
    <w:semiHidden/>
    <w:rsid w:val="00BD76EC"/>
    <w:pPr>
      <w:spacing w:after="0" w:line="240" w:lineRule="auto"/>
    </w:pPr>
  </w:style>
</w:styles>
</file>

<file path=word/webSettings.xml><?xml version="1.0" encoding="utf-8"?>
<w:webSettings xmlns:r="http://schemas.openxmlformats.org/officeDocument/2006/relationships" xmlns:w="http://schemas.openxmlformats.org/wordprocessingml/2006/main">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4d2b48ff-3a9a-48d2-b92d-d1442516571c" xsi:nil="true"/>
    <Category xmlns="a0a63d15-5681-4e4a-9d64-c3f0a901f20e">Manuals</Category>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F26F89E33524DBCA51305E91BA442" ma:contentTypeVersion="5" ma:contentTypeDescription="Create a new document." ma:contentTypeScope="" ma:versionID="6dde18a6fe4ce02977ea21c3c3c13a7c">
  <xsd:schema xmlns:xsd="http://www.w3.org/2001/XMLSchema" xmlns:xs="http://www.w3.org/2001/XMLSchema" xmlns:p="http://schemas.microsoft.com/office/2006/metadata/properties" xmlns:ns1="4d2b48ff-3a9a-48d2-b92d-d1442516571c" xmlns:ns3="a0a63d15-5681-4e4a-9d64-c3f0a901f20e" xmlns:ns4="http://schemas.microsoft.com/sharepoint/v4" targetNamespace="http://schemas.microsoft.com/office/2006/metadata/properties" ma:root="true" ma:fieldsID="183f76116159b39856add764415f42d6" ns1:_="" ns3:_="" ns4:_="">
    <xsd:import namespace="4d2b48ff-3a9a-48d2-b92d-d1442516571c"/>
    <xsd:import namespace="a0a63d15-5681-4e4a-9d64-c3f0a901f20e"/>
    <xsd:import namespace="http://schemas.microsoft.com/sharepoint/v4"/>
    <xsd:element name="properties">
      <xsd:complexType>
        <xsd:sequence>
          <xsd:element name="documentManagement">
            <xsd:complexType>
              <xsd:all>
                <xsd:element ref="ns1:Sort-id" minOccurs="0"/>
                <xsd:element ref="ns3: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48ff-3a9a-48d2-b92d-d1442516571c" elementFormDefault="qualified">
    <xsd:import namespace="http://schemas.microsoft.com/office/2006/documentManagement/types"/>
    <xsd:import namespace="http://schemas.microsoft.com/office/infopath/2007/PartnerControls"/>
    <xsd:element name="Sort-id" ma:index="0" nillable="true" ma:displayName="Sort-id" ma:decimals="0" ma:internalName="Sort_x002d_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0a63d15-5681-4e4a-9d64-c3f0a901f20e" elementFormDefault="qualified">
    <xsd:import namespace="http://schemas.microsoft.com/office/2006/documentManagement/types"/>
    <xsd:import namespace="http://schemas.microsoft.com/office/infopath/2007/PartnerControls"/>
    <xsd:element name="Category" ma:index="9" ma:displayName="Category" ma:format="Dropdown" ma:internalName="Category">
      <xsd:simpleType>
        <xsd:restriction base="dms:Choice">
          <xsd:enumeration value="Manuals"/>
          <xsd:enumeration value="Templates"/>
          <xsd:enumeration value="FO Meeting 2019"/>
          <xsd:enumeration value="Finance"/>
          <xsd:enumeration value="Answers to Frequently Asked Questions"/>
          <xsd:enumeration value="Call texts - good practi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0BD2-FD36-4058-BF8A-49BD767F3210}">
  <ds:schemaRefs>
    <ds:schemaRef ds:uri="http://schemas.microsoft.com/office/2006/metadata/properties"/>
    <ds:schemaRef ds:uri="http://schemas.microsoft.com/office/infopath/2007/PartnerControls"/>
    <ds:schemaRef ds:uri="4d2b48ff-3a9a-48d2-b92d-d1442516571c"/>
    <ds:schemaRef ds:uri="a0a63d15-5681-4e4a-9d64-c3f0a901f20e"/>
    <ds:schemaRef ds:uri="http://schemas.microsoft.com/sharepoint/v4"/>
  </ds:schemaRefs>
</ds:datastoreItem>
</file>

<file path=customXml/itemProps2.xml><?xml version="1.0" encoding="utf-8"?>
<ds:datastoreItem xmlns:ds="http://schemas.openxmlformats.org/officeDocument/2006/customXml" ds:itemID="{8D12F170-B206-4154-8818-526BAF5B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48ff-3a9a-48d2-b92d-d1442516571c"/>
    <ds:schemaRef ds:uri="a0a63d15-5681-4e4a-9d64-c3f0a901f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E5845-BE4C-4074-AA0D-CE1374864007}">
  <ds:schemaRefs>
    <ds:schemaRef ds:uri="http://schemas.microsoft.com/sharepoint/v3/contenttype/forms"/>
  </ds:schemaRefs>
</ds:datastoreItem>
</file>

<file path=customXml/itemProps4.xml><?xml version="1.0" encoding="utf-8"?>
<ds:datastoreItem xmlns:ds="http://schemas.openxmlformats.org/officeDocument/2006/customXml" ds:itemID="{D075B722-3E91-4E03-BEEE-541F2482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A1 - Bilateral Partnership Agreement</dc:title>
  <dc:creator>PAJIC Jelena</dc:creator>
  <cp:lastModifiedBy>Jelena-Gordana Zloić</cp:lastModifiedBy>
  <cp:revision>2</cp:revision>
  <cp:lastPrinted>2016-11-14T17:11:00Z</cp:lastPrinted>
  <dcterms:created xsi:type="dcterms:W3CDTF">2020-04-22T07:56:00Z</dcterms:created>
  <dcterms:modified xsi:type="dcterms:W3CDTF">2020-04-22T07:56:00Z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0x010100114F26F89E33524DBCA51305E91BA442</vt:lpwstr>
  </property>
</Properties>
</file>